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466DB" w14:textId="103FA583" w:rsidR="004B3508" w:rsidRDefault="00ED7EAC">
      <w:pPr>
        <w:rPr>
          <w:rFonts w:ascii="Arial" w:hAnsi="Arial" w:cs="Arial"/>
          <w:sz w:val="22"/>
          <w:szCs w:val="22"/>
          <w:lang w:val="en-GB"/>
        </w:rPr>
      </w:pPr>
      <w:r>
        <w:rPr>
          <w:rFonts w:ascii="Arial" w:hAnsi="Arial" w:cs="Arial"/>
          <w:b/>
          <w:bCs/>
          <w:sz w:val="22"/>
          <w:szCs w:val="22"/>
          <w:lang w:val="en-GB"/>
        </w:rPr>
        <w:t xml:space="preserve">GGL </w:t>
      </w:r>
      <w:r w:rsidR="00075A43">
        <w:rPr>
          <w:rFonts w:ascii="Arial" w:hAnsi="Arial" w:cs="Arial"/>
          <w:b/>
          <w:bCs/>
          <w:sz w:val="22"/>
          <w:szCs w:val="22"/>
          <w:lang w:val="en-GB"/>
        </w:rPr>
        <w:t>1b</w:t>
      </w:r>
      <w:r>
        <w:rPr>
          <w:rFonts w:ascii="Arial" w:hAnsi="Arial" w:cs="Arial"/>
          <w:b/>
          <w:bCs/>
          <w:sz w:val="22"/>
          <w:szCs w:val="22"/>
          <w:lang w:val="en-GB"/>
        </w:rPr>
        <w:t>.</w:t>
      </w:r>
      <w:r w:rsidR="00075A43">
        <w:rPr>
          <w:rFonts w:ascii="Arial" w:hAnsi="Arial" w:cs="Arial"/>
          <w:b/>
          <w:bCs/>
          <w:sz w:val="22"/>
          <w:szCs w:val="22"/>
          <w:lang w:val="en-GB"/>
        </w:rPr>
        <w:t xml:space="preserve"> </w:t>
      </w:r>
      <w:r w:rsidR="007728EC">
        <w:rPr>
          <w:rFonts w:ascii="Arial" w:hAnsi="Arial" w:cs="Arial"/>
          <w:b/>
          <w:bCs/>
          <w:sz w:val="22"/>
          <w:szCs w:val="22"/>
          <w:lang w:val="en-GB"/>
        </w:rPr>
        <w:t xml:space="preserve">Green Gold Label </w:t>
      </w:r>
      <w:r w:rsidR="004B3508">
        <w:rPr>
          <w:rFonts w:ascii="Arial" w:hAnsi="Arial" w:cs="Arial"/>
          <w:b/>
          <w:bCs/>
          <w:sz w:val="22"/>
          <w:szCs w:val="22"/>
          <w:lang w:val="en-GB"/>
        </w:rPr>
        <w:t>R</w:t>
      </w:r>
      <w:r w:rsidR="007A797D" w:rsidRPr="00E07121">
        <w:rPr>
          <w:rFonts w:ascii="Arial" w:hAnsi="Arial" w:cs="Arial"/>
          <w:b/>
          <w:bCs/>
          <w:sz w:val="22"/>
          <w:szCs w:val="22"/>
          <w:lang w:val="en-GB"/>
        </w:rPr>
        <w:t xml:space="preserve">aw </w:t>
      </w:r>
      <w:r w:rsidR="004B3508">
        <w:rPr>
          <w:rFonts w:ascii="Arial" w:hAnsi="Arial" w:cs="Arial"/>
          <w:b/>
          <w:bCs/>
          <w:sz w:val="22"/>
          <w:szCs w:val="22"/>
          <w:lang w:val="en-GB"/>
        </w:rPr>
        <w:t>M</w:t>
      </w:r>
      <w:r w:rsidR="007A797D" w:rsidRPr="00E07121">
        <w:rPr>
          <w:rFonts w:ascii="Arial" w:hAnsi="Arial" w:cs="Arial"/>
          <w:b/>
          <w:bCs/>
          <w:sz w:val="22"/>
          <w:szCs w:val="22"/>
          <w:lang w:val="en-GB"/>
        </w:rPr>
        <w:t>aterial</w:t>
      </w:r>
      <w:r w:rsidR="00874739">
        <w:rPr>
          <w:rFonts w:ascii="Arial" w:hAnsi="Arial" w:cs="Arial"/>
          <w:b/>
          <w:bCs/>
          <w:sz w:val="22"/>
          <w:szCs w:val="22"/>
          <w:lang w:val="en-GB"/>
        </w:rPr>
        <w:t xml:space="preserve"> </w:t>
      </w:r>
      <w:r w:rsidR="004B3508">
        <w:rPr>
          <w:rFonts w:ascii="Arial" w:hAnsi="Arial" w:cs="Arial"/>
          <w:b/>
          <w:bCs/>
          <w:sz w:val="22"/>
          <w:szCs w:val="22"/>
          <w:lang w:val="en-GB"/>
        </w:rPr>
        <w:t>Statement</w:t>
      </w:r>
      <w:r w:rsidR="004B3508" w:rsidRPr="00E07121">
        <w:rPr>
          <w:rFonts w:ascii="Arial" w:hAnsi="Arial" w:cs="Arial"/>
          <w:b/>
          <w:bCs/>
          <w:sz w:val="22"/>
          <w:szCs w:val="22"/>
          <w:lang w:val="en-GB"/>
        </w:rPr>
        <w:t xml:space="preserve"> </w:t>
      </w:r>
      <w:r w:rsidR="00961813">
        <w:rPr>
          <w:rFonts w:ascii="Arial" w:hAnsi="Arial" w:cs="Arial"/>
          <w:sz w:val="22"/>
          <w:szCs w:val="22"/>
          <w:lang w:val="en-GB"/>
        </w:rPr>
        <w:t xml:space="preserve"> </w:t>
      </w:r>
    </w:p>
    <w:p w14:paraId="0F52A5B1" w14:textId="73DDEE9B" w:rsidR="00DF534A" w:rsidRPr="00E07121" w:rsidRDefault="00D10911">
      <w:pPr>
        <w:rPr>
          <w:rFonts w:ascii="Arial" w:hAnsi="Arial" w:cs="Arial"/>
          <w:sz w:val="22"/>
          <w:szCs w:val="22"/>
          <w:lang w:val="en-GB"/>
        </w:rPr>
      </w:pPr>
      <w:r w:rsidRPr="00E07121">
        <w:rPr>
          <w:rFonts w:ascii="Arial" w:hAnsi="Arial" w:cs="Arial"/>
          <w:sz w:val="22"/>
          <w:szCs w:val="22"/>
          <w:lang w:val="en-GB"/>
        </w:rPr>
        <w:t>V</w:t>
      </w:r>
      <w:r w:rsidR="00DF534A" w:rsidRPr="00E07121">
        <w:rPr>
          <w:rFonts w:ascii="Arial" w:hAnsi="Arial" w:cs="Arial"/>
          <w:sz w:val="22"/>
          <w:szCs w:val="22"/>
          <w:lang w:val="en-GB"/>
        </w:rPr>
        <w:t xml:space="preserve">ersion </w:t>
      </w:r>
      <w:r w:rsidR="00D046F5">
        <w:rPr>
          <w:rFonts w:ascii="Arial" w:hAnsi="Arial" w:cs="Arial"/>
          <w:sz w:val="22"/>
          <w:szCs w:val="22"/>
          <w:lang w:val="en-GB"/>
        </w:rPr>
        <w:t>2-</w:t>
      </w:r>
      <w:r w:rsidR="00646591">
        <w:rPr>
          <w:rFonts w:ascii="Arial" w:hAnsi="Arial" w:cs="Arial"/>
          <w:sz w:val="22"/>
          <w:szCs w:val="22"/>
          <w:lang w:val="en-GB"/>
        </w:rPr>
        <w:t>4</w:t>
      </w:r>
      <w:r w:rsidR="00961813">
        <w:rPr>
          <w:rFonts w:ascii="Arial" w:hAnsi="Arial" w:cs="Arial"/>
          <w:sz w:val="22"/>
          <w:szCs w:val="22"/>
          <w:lang w:val="en-GB"/>
        </w:rPr>
        <w:t xml:space="preserve"> </w:t>
      </w:r>
      <w:r w:rsidR="00646591">
        <w:rPr>
          <w:rFonts w:ascii="Arial" w:hAnsi="Arial" w:cs="Arial"/>
          <w:sz w:val="22"/>
          <w:szCs w:val="22"/>
          <w:lang w:val="en-GB"/>
        </w:rPr>
        <w:t>May 2018</w:t>
      </w:r>
    </w:p>
    <w:p w14:paraId="0F52A5B2" w14:textId="77777777" w:rsidR="00DF534A" w:rsidRPr="00E07121" w:rsidRDefault="00DF534A">
      <w:pPr>
        <w:rPr>
          <w:rFonts w:ascii="Arial" w:hAnsi="Arial" w:cs="Arial"/>
          <w:sz w:val="22"/>
          <w:szCs w:val="22"/>
          <w:lang w:val="en-GB"/>
        </w:rPr>
      </w:pPr>
    </w:p>
    <w:p w14:paraId="0F52A5B3" w14:textId="77777777" w:rsidR="00DF534A" w:rsidRPr="00E07121" w:rsidRDefault="00DF534A">
      <w:pPr>
        <w:rPr>
          <w:rFonts w:ascii="Arial" w:hAnsi="Arial" w:cs="Arial"/>
          <w:sz w:val="22"/>
          <w:szCs w:val="22"/>
          <w:lang w:val="en-US"/>
        </w:rPr>
      </w:pPr>
      <w:r w:rsidRPr="00E07121">
        <w:rPr>
          <w:rFonts w:ascii="Arial" w:hAnsi="Arial" w:cs="Arial"/>
          <w:sz w:val="22"/>
          <w:szCs w:val="22"/>
          <w:lang w:val="en-US"/>
        </w:rPr>
        <w:t>&lt;</w:t>
      </w:r>
      <w:r w:rsidRPr="00F2598D">
        <w:rPr>
          <w:rFonts w:ascii="Arial" w:hAnsi="Arial" w:cs="Arial"/>
          <w:sz w:val="22"/>
          <w:szCs w:val="22"/>
          <w:highlight w:val="lightGray"/>
          <w:lang w:val="en-US"/>
        </w:rPr>
        <w:t xml:space="preserve">name and address of the </w:t>
      </w:r>
      <w:r w:rsidR="004960F5" w:rsidRPr="00F2598D">
        <w:rPr>
          <w:rFonts w:ascii="Arial" w:hAnsi="Arial" w:cs="Arial"/>
          <w:sz w:val="22"/>
          <w:szCs w:val="22"/>
          <w:highlight w:val="lightGray"/>
          <w:lang w:val="en-US"/>
        </w:rPr>
        <w:t>Producer</w:t>
      </w:r>
      <w:r w:rsidRPr="00E07121">
        <w:rPr>
          <w:rFonts w:ascii="Arial" w:hAnsi="Arial" w:cs="Arial"/>
          <w:sz w:val="22"/>
          <w:szCs w:val="22"/>
          <w:lang w:val="en-US"/>
        </w:rPr>
        <w:t>&gt;</w:t>
      </w:r>
    </w:p>
    <w:p w14:paraId="0F52A5B5" w14:textId="77777777" w:rsidR="00DF534A" w:rsidRPr="00E07121" w:rsidRDefault="00DF534A">
      <w:pPr>
        <w:rPr>
          <w:rFonts w:ascii="Arial" w:hAnsi="Arial" w:cs="Arial"/>
          <w:sz w:val="22"/>
          <w:szCs w:val="22"/>
          <w:lang w:val="en-GB"/>
        </w:rPr>
      </w:pPr>
    </w:p>
    <w:p w14:paraId="0F52A5B6" w14:textId="77777777" w:rsidR="00DF534A" w:rsidRPr="00E07121" w:rsidRDefault="00DF534A">
      <w:pPr>
        <w:rPr>
          <w:rFonts w:ascii="Arial" w:hAnsi="Arial" w:cs="Arial"/>
          <w:sz w:val="22"/>
          <w:szCs w:val="22"/>
          <w:lang w:val="en-GB"/>
        </w:rPr>
      </w:pPr>
      <w:bookmarkStart w:id="0" w:name="_GoBack"/>
      <w:bookmarkEnd w:id="0"/>
    </w:p>
    <w:p w14:paraId="0F52A5B7" w14:textId="38937C51" w:rsidR="00DF534A" w:rsidRPr="00E07121" w:rsidRDefault="00D10911">
      <w:pPr>
        <w:pStyle w:val="Kop1"/>
        <w:rPr>
          <w:rFonts w:ascii="Arial" w:hAnsi="Arial" w:cs="Arial"/>
          <w:b/>
          <w:bCs/>
          <w:sz w:val="22"/>
          <w:szCs w:val="22"/>
          <w:u w:val="none"/>
        </w:rPr>
      </w:pPr>
      <w:r w:rsidRPr="00E07121">
        <w:rPr>
          <w:rFonts w:ascii="Arial" w:hAnsi="Arial" w:cs="Arial"/>
          <w:b/>
          <w:bCs/>
          <w:sz w:val="22"/>
          <w:szCs w:val="22"/>
          <w:u w:val="none"/>
        </w:rPr>
        <w:t>Raw M</w:t>
      </w:r>
      <w:r w:rsidR="00963C4D" w:rsidRPr="00E07121">
        <w:rPr>
          <w:rFonts w:ascii="Arial" w:hAnsi="Arial" w:cs="Arial"/>
          <w:b/>
          <w:bCs/>
          <w:sz w:val="22"/>
          <w:szCs w:val="22"/>
          <w:u w:val="none"/>
        </w:rPr>
        <w:t>aterial</w:t>
      </w:r>
      <w:r w:rsidR="005214FC">
        <w:rPr>
          <w:rFonts w:ascii="Arial" w:hAnsi="Arial" w:cs="Arial"/>
          <w:b/>
          <w:bCs/>
          <w:sz w:val="22"/>
          <w:szCs w:val="22"/>
          <w:u w:val="none"/>
        </w:rPr>
        <w:t xml:space="preserve"> </w:t>
      </w:r>
      <w:r w:rsidR="00B37D43">
        <w:rPr>
          <w:rFonts w:ascii="Arial" w:hAnsi="Arial" w:cs="Arial"/>
          <w:b/>
          <w:bCs/>
          <w:sz w:val="22"/>
          <w:szCs w:val="22"/>
          <w:u w:val="none"/>
        </w:rPr>
        <w:t>Statement</w:t>
      </w:r>
    </w:p>
    <w:p w14:paraId="0F52A5B8" w14:textId="77777777" w:rsidR="00DF534A" w:rsidRPr="00E07121" w:rsidRDefault="00DF534A">
      <w:pPr>
        <w:rPr>
          <w:rFonts w:ascii="Arial" w:hAnsi="Arial" w:cs="Arial"/>
          <w:sz w:val="22"/>
          <w:szCs w:val="22"/>
          <w:lang w:val="en-GB"/>
        </w:rPr>
      </w:pPr>
    </w:p>
    <w:p w14:paraId="0F52A5B9" w14:textId="21AB44EA" w:rsidR="004960F5" w:rsidRPr="00E07121" w:rsidRDefault="00DF534A">
      <w:pPr>
        <w:rPr>
          <w:rFonts w:ascii="Arial" w:hAnsi="Arial" w:cs="Arial"/>
          <w:sz w:val="22"/>
          <w:szCs w:val="22"/>
          <w:lang w:val="en-GB"/>
        </w:rPr>
      </w:pPr>
      <w:r w:rsidRPr="00E07121">
        <w:rPr>
          <w:rFonts w:ascii="Arial" w:hAnsi="Arial" w:cs="Arial"/>
          <w:sz w:val="22"/>
          <w:szCs w:val="22"/>
          <w:lang w:val="en-GB"/>
        </w:rPr>
        <w:t>I</w:t>
      </w:r>
      <w:r w:rsidR="004960F5" w:rsidRPr="00E07121">
        <w:rPr>
          <w:rFonts w:ascii="Arial" w:hAnsi="Arial" w:cs="Arial"/>
          <w:sz w:val="22"/>
          <w:szCs w:val="22"/>
          <w:lang w:val="en-GB"/>
        </w:rPr>
        <w:t>,</w:t>
      </w:r>
      <w:r w:rsidRPr="00E07121">
        <w:rPr>
          <w:rFonts w:ascii="Arial" w:hAnsi="Arial" w:cs="Arial"/>
          <w:sz w:val="22"/>
          <w:szCs w:val="22"/>
          <w:lang w:val="en-GB"/>
        </w:rPr>
        <w:t xml:space="preserve"> </w:t>
      </w:r>
      <w:r w:rsidR="004960F5" w:rsidRPr="00E07121">
        <w:rPr>
          <w:rFonts w:ascii="Arial" w:hAnsi="Arial" w:cs="Arial"/>
          <w:sz w:val="22"/>
          <w:szCs w:val="22"/>
          <w:lang w:val="en-GB"/>
        </w:rPr>
        <w:t>[</w:t>
      </w:r>
      <w:r w:rsidR="005F27A0" w:rsidRPr="00C47EDA">
        <w:rPr>
          <w:rFonts w:ascii="Arial" w:hAnsi="Arial" w:cs="Arial"/>
          <w:sz w:val="22"/>
          <w:szCs w:val="22"/>
          <w:highlight w:val="lightGray"/>
          <w:lang w:val="en-GB"/>
        </w:rPr>
        <w:t>signees</w:t>
      </w:r>
      <w:r w:rsidR="005F27A0">
        <w:rPr>
          <w:rFonts w:ascii="Arial" w:hAnsi="Arial" w:cs="Arial"/>
          <w:sz w:val="22"/>
          <w:szCs w:val="22"/>
          <w:lang w:val="en-GB"/>
        </w:rPr>
        <w:t xml:space="preserve"> </w:t>
      </w:r>
      <w:r w:rsidR="004960F5" w:rsidRPr="00E07121">
        <w:rPr>
          <w:rFonts w:ascii="Arial" w:hAnsi="Arial" w:cs="Arial"/>
          <w:sz w:val="22"/>
          <w:szCs w:val="22"/>
          <w:highlight w:val="lightGray"/>
          <w:lang w:val="en-GB"/>
        </w:rPr>
        <w:t>name</w:t>
      </w:r>
      <w:r w:rsidR="004960F5" w:rsidRPr="00E07121">
        <w:rPr>
          <w:rFonts w:ascii="Arial" w:hAnsi="Arial" w:cs="Arial"/>
          <w:sz w:val="22"/>
          <w:szCs w:val="22"/>
          <w:lang w:val="en-GB"/>
        </w:rPr>
        <w:t xml:space="preserve"> ]</w:t>
      </w:r>
      <w:r w:rsidRPr="00E07121">
        <w:rPr>
          <w:rFonts w:ascii="Arial" w:hAnsi="Arial" w:cs="Arial"/>
          <w:sz w:val="22"/>
          <w:szCs w:val="22"/>
          <w:lang w:val="en-GB"/>
        </w:rPr>
        <w:t xml:space="preserve"> , in name of </w:t>
      </w:r>
      <w:r w:rsidR="004960F5" w:rsidRPr="00E07121">
        <w:rPr>
          <w:rFonts w:ascii="Arial" w:hAnsi="Arial" w:cs="Arial"/>
          <w:sz w:val="22"/>
          <w:szCs w:val="22"/>
          <w:lang w:val="en-GB"/>
        </w:rPr>
        <w:t xml:space="preserve"> [</w:t>
      </w:r>
      <w:r w:rsidR="004960F5" w:rsidRPr="00E07121">
        <w:rPr>
          <w:rFonts w:ascii="Arial" w:hAnsi="Arial" w:cs="Arial"/>
          <w:sz w:val="22"/>
          <w:szCs w:val="22"/>
          <w:highlight w:val="lightGray"/>
          <w:lang w:val="en-GB"/>
        </w:rPr>
        <w:t>Supplier name</w:t>
      </w:r>
      <w:r w:rsidR="004960F5" w:rsidRPr="00E07121">
        <w:rPr>
          <w:rFonts w:ascii="Arial" w:hAnsi="Arial" w:cs="Arial"/>
          <w:sz w:val="22"/>
          <w:szCs w:val="22"/>
          <w:lang w:val="en-GB"/>
        </w:rPr>
        <w:t xml:space="preserve">], </w:t>
      </w:r>
      <w:r w:rsidRPr="00E07121">
        <w:rPr>
          <w:rFonts w:ascii="Arial" w:hAnsi="Arial" w:cs="Arial"/>
          <w:sz w:val="22"/>
          <w:szCs w:val="22"/>
          <w:lang w:val="en-GB"/>
        </w:rPr>
        <w:t xml:space="preserve"> declare that</w:t>
      </w:r>
    </w:p>
    <w:p w14:paraId="0F52A5BA" w14:textId="77777777" w:rsidR="004960F5" w:rsidRPr="00E07121" w:rsidRDefault="004960F5">
      <w:pPr>
        <w:rPr>
          <w:rFonts w:ascii="Arial" w:hAnsi="Arial" w:cs="Arial"/>
          <w:sz w:val="22"/>
          <w:szCs w:val="22"/>
          <w:lang w:val="en-GB"/>
        </w:rPr>
      </w:pPr>
    </w:p>
    <w:p w14:paraId="15876E7D" w14:textId="5A02B0C0" w:rsidR="007E318E" w:rsidRDefault="004960F5" w:rsidP="007E318E">
      <w:pPr>
        <w:numPr>
          <w:ilvl w:val="0"/>
          <w:numId w:val="2"/>
        </w:numPr>
        <w:rPr>
          <w:rFonts w:ascii="Arial" w:hAnsi="Arial" w:cs="Arial"/>
          <w:sz w:val="22"/>
          <w:szCs w:val="22"/>
          <w:lang w:val="en-GB"/>
        </w:rPr>
      </w:pPr>
      <w:r w:rsidRPr="007E318E">
        <w:rPr>
          <w:rFonts w:ascii="Arial" w:hAnsi="Arial" w:cs="Arial"/>
          <w:sz w:val="22"/>
          <w:szCs w:val="22"/>
          <w:lang w:val="en-GB"/>
        </w:rPr>
        <w:t xml:space="preserve">[  </w:t>
      </w:r>
      <w:r w:rsidR="00065491" w:rsidRPr="007E318E">
        <w:rPr>
          <w:rFonts w:ascii="Arial" w:hAnsi="Arial" w:cs="Arial"/>
          <w:sz w:val="22"/>
          <w:szCs w:val="22"/>
          <w:highlight w:val="lightGray"/>
          <w:lang w:val="en-GB"/>
        </w:rPr>
        <w:t>number</w:t>
      </w:r>
      <w:r w:rsidRPr="007E318E">
        <w:rPr>
          <w:rFonts w:ascii="Arial" w:hAnsi="Arial" w:cs="Arial"/>
          <w:sz w:val="22"/>
          <w:szCs w:val="22"/>
          <w:lang w:val="en-GB"/>
        </w:rPr>
        <w:t xml:space="preserve">   ]  </w:t>
      </w:r>
      <w:r w:rsidR="00DF534A" w:rsidRPr="007E318E">
        <w:rPr>
          <w:rFonts w:ascii="Arial" w:hAnsi="Arial" w:cs="Arial"/>
          <w:sz w:val="22"/>
          <w:szCs w:val="22"/>
          <w:lang w:val="en-GB"/>
        </w:rPr>
        <w:t xml:space="preserve"> </w:t>
      </w:r>
      <w:r w:rsidR="00065491" w:rsidRPr="007E318E">
        <w:rPr>
          <w:rFonts w:ascii="Arial" w:hAnsi="Arial" w:cs="Arial"/>
          <w:sz w:val="22"/>
          <w:szCs w:val="22"/>
          <w:lang w:val="en-GB"/>
        </w:rPr>
        <w:t>[</w:t>
      </w:r>
      <w:r w:rsidR="00DF534A" w:rsidRPr="007E318E">
        <w:rPr>
          <w:rFonts w:ascii="Arial" w:hAnsi="Arial" w:cs="Arial"/>
          <w:sz w:val="22"/>
          <w:szCs w:val="22"/>
          <w:lang w:val="en-GB"/>
        </w:rPr>
        <w:t xml:space="preserve">m³/MT </w:t>
      </w:r>
      <w:r w:rsidR="00065491" w:rsidRPr="00E07121">
        <w:rPr>
          <w:rStyle w:val="Voetnootmarkering"/>
          <w:rFonts w:ascii="Arial" w:hAnsi="Arial" w:cs="Arial"/>
          <w:sz w:val="22"/>
          <w:szCs w:val="22"/>
          <w:lang w:val="en-GB"/>
        </w:rPr>
        <w:footnoteReference w:id="1"/>
      </w:r>
      <w:r w:rsidR="00DF534A" w:rsidRPr="007E318E">
        <w:rPr>
          <w:rFonts w:ascii="Arial" w:hAnsi="Arial" w:cs="Arial"/>
          <w:sz w:val="22"/>
          <w:szCs w:val="22"/>
          <w:vertAlign w:val="superscript"/>
          <w:lang w:val="en-GB"/>
        </w:rPr>
        <w:t>)</w:t>
      </w:r>
      <w:r w:rsidR="00DF534A" w:rsidRPr="007E318E">
        <w:rPr>
          <w:rFonts w:ascii="Arial" w:hAnsi="Arial" w:cs="Arial"/>
          <w:sz w:val="22"/>
          <w:szCs w:val="22"/>
          <w:lang w:val="en-GB"/>
        </w:rPr>
        <w:t xml:space="preserve"> </w:t>
      </w:r>
      <w:r w:rsidR="00065491" w:rsidRPr="007E318E">
        <w:rPr>
          <w:rFonts w:ascii="Arial" w:hAnsi="Arial" w:cs="Arial"/>
          <w:sz w:val="22"/>
          <w:szCs w:val="22"/>
          <w:lang w:val="en-GB"/>
        </w:rPr>
        <w:t xml:space="preserve">] </w:t>
      </w:r>
      <w:r w:rsidR="00DF534A" w:rsidRPr="007E318E">
        <w:rPr>
          <w:rFonts w:ascii="Arial" w:hAnsi="Arial" w:cs="Arial"/>
          <w:sz w:val="22"/>
          <w:szCs w:val="22"/>
          <w:lang w:val="en-GB"/>
        </w:rPr>
        <w:t>of the total of</w:t>
      </w:r>
      <w:r w:rsidRPr="007E318E">
        <w:rPr>
          <w:rFonts w:ascii="Arial" w:hAnsi="Arial" w:cs="Arial"/>
          <w:sz w:val="22"/>
          <w:szCs w:val="22"/>
          <w:lang w:val="en-GB"/>
        </w:rPr>
        <w:t xml:space="preserve"> [</w:t>
      </w:r>
      <w:r w:rsidR="00065491" w:rsidRPr="007E318E">
        <w:rPr>
          <w:rFonts w:ascii="Arial" w:hAnsi="Arial" w:cs="Arial"/>
          <w:sz w:val="22"/>
          <w:szCs w:val="22"/>
          <w:highlight w:val="lightGray"/>
          <w:lang w:val="en-GB"/>
        </w:rPr>
        <w:t>number</w:t>
      </w:r>
      <w:r w:rsidR="003D0C08" w:rsidRPr="007E318E">
        <w:rPr>
          <w:rFonts w:ascii="Arial" w:hAnsi="Arial" w:cs="Arial"/>
          <w:sz w:val="22"/>
          <w:szCs w:val="22"/>
          <w:lang w:val="en-GB"/>
        </w:rPr>
        <w:t xml:space="preserve"> ]</w:t>
      </w:r>
      <w:r w:rsidRPr="007E318E">
        <w:rPr>
          <w:rFonts w:ascii="Arial" w:hAnsi="Arial" w:cs="Arial"/>
          <w:sz w:val="22"/>
          <w:szCs w:val="22"/>
          <w:lang w:val="en-GB"/>
        </w:rPr>
        <w:t xml:space="preserve"> </w:t>
      </w:r>
      <w:r w:rsidR="003D0C08" w:rsidRPr="007E318E">
        <w:rPr>
          <w:rFonts w:ascii="Arial" w:hAnsi="Arial" w:cs="Arial"/>
          <w:sz w:val="22"/>
          <w:szCs w:val="22"/>
          <w:lang w:val="en-GB"/>
        </w:rPr>
        <w:t>[</w:t>
      </w:r>
      <w:r w:rsidR="00DF534A" w:rsidRPr="007E318E">
        <w:rPr>
          <w:rFonts w:ascii="Arial" w:hAnsi="Arial" w:cs="Arial"/>
          <w:sz w:val="22"/>
          <w:szCs w:val="22"/>
          <w:lang w:val="en-GB"/>
        </w:rPr>
        <w:t>m³/ MT</w:t>
      </w:r>
      <w:r w:rsidR="003D0C08" w:rsidRPr="007E318E">
        <w:rPr>
          <w:rFonts w:ascii="Arial" w:hAnsi="Arial" w:cs="Arial"/>
          <w:sz w:val="22"/>
          <w:szCs w:val="22"/>
          <w:lang w:val="en-GB"/>
        </w:rPr>
        <w:t>]</w:t>
      </w:r>
      <w:r w:rsidR="00DF534A" w:rsidRPr="007E318E">
        <w:rPr>
          <w:rFonts w:ascii="Arial" w:hAnsi="Arial" w:cs="Arial"/>
          <w:sz w:val="22"/>
          <w:szCs w:val="22"/>
          <w:lang w:val="en-GB"/>
        </w:rPr>
        <w:t xml:space="preserve"> of </w:t>
      </w:r>
      <w:r w:rsidR="003D0C08" w:rsidRPr="007E318E">
        <w:rPr>
          <w:rFonts w:ascii="Arial" w:hAnsi="Arial" w:cs="Arial"/>
          <w:sz w:val="22"/>
          <w:szCs w:val="22"/>
          <w:lang w:val="en-GB"/>
        </w:rPr>
        <w:t>raw material (to</w:t>
      </w:r>
      <w:r w:rsidR="00DF534A" w:rsidRPr="007E318E">
        <w:rPr>
          <w:rFonts w:ascii="Arial" w:hAnsi="Arial" w:cs="Arial"/>
          <w:sz w:val="22"/>
          <w:szCs w:val="22"/>
          <w:lang w:val="en-GB"/>
        </w:rPr>
        <w:t xml:space="preserve"> be</w:t>
      </w:r>
      <w:r w:rsidR="003D0C08" w:rsidRPr="007E318E">
        <w:rPr>
          <w:rFonts w:ascii="Arial" w:hAnsi="Arial" w:cs="Arial"/>
          <w:sz w:val="22"/>
          <w:szCs w:val="22"/>
          <w:lang w:val="en-GB"/>
        </w:rPr>
        <w:t>)</w:t>
      </w:r>
      <w:r w:rsidR="00DF534A" w:rsidRPr="007E318E">
        <w:rPr>
          <w:rFonts w:ascii="Arial" w:hAnsi="Arial" w:cs="Arial"/>
          <w:sz w:val="22"/>
          <w:szCs w:val="22"/>
          <w:lang w:val="en-GB"/>
        </w:rPr>
        <w:t xml:space="preserve"> supplied to </w:t>
      </w:r>
      <w:r w:rsidRPr="007E318E">
        <w:rPr>
          <w:rFonts w:ascii="Arial" w:hAnsi="Arial" w:cs="Arial"/>
          <w:sz w:val="22"/>
          <w:szCs w:val="22"/>
          <w:lang w:val="en-GB"/>
        </w:rPr>
        <w:t>[</w:t>
      </w:r>
      <w:r w:rsidRPr="007E318E">
        <w:rPr>
          <w:rFonts w:ascii="Arial" w:hAnsi="Arial" w:cs="Arial"/>
          <w:sz w:val="22"/>
          <w:szCs w:val="22"/>
          <w:highlight w:val="lightGray"/>
          <w:lang w:val="en-GB"/>
        </w:rPr>
        <w:t>Producer</w:t>
      </w:r>
      <w:r w:rsidR="00065491" w:rsidRPr="007E318E">
        <w:rPr>
          <w:rFonts w:ascii="Arial" w:hAnsi="Arial" w:cs="Arial"/>
          <w:sz w:val="22"/>
          <w:szCs w:val="22"/>
          <w:lang w:val="en-GB"/>
        </w:rPr>
        <w:t xml:space="preserve"> </w:t>
      </w:r>
      <w:r w:rsidR="00065491" w:rsidRPr="007E318E">
        <w:rPr>
          <w:rFonts w:ascii="Arial" w:hAnsi="Arial" w:cs="Arial"/>
          <w:sz w:val="22"/>
          <w:szCs w:val="22"/>
          <w:highlight w:val="lightGray"/>
          <w:lang w:val="en-GB"/>
        </w:rPr>
        <w:t>name</w:t>
      </w:r>
      <w:r w:rsidRPr="007E318E">
        <w:rPr>
          <w:rFonts w:ascii="Arial" w:hAnsi="Arial" w:cs="Arial"/>
          <w:sz w:val="22"/>
          <w:szCs w:val="22"/>
          <w:lang w:val="en-GB"/>
        </w:rPr>
        <w:t>]</w:t>
      </w:r>
      <w:r w:rsidR="00DF534A" w:rsidRPr="007E318E">
        <w:rPr>
          <w:rFonts w:ascii="Arial" w:hAnsi="Arial" w:cs="Arial"/>
          <w:sz w:val="22"/>
          <w:szCs w:val="22"/>
          <w:lang w:val="en-GB"/>
        </w:rPr>
        <w:t xml:space="preserve"> in the period from </w:t>
      </w:r>
      <w:r w:rsidR="00065491" w:rsidRPr="007E318E">
        <w:rPr>
          <w:rFonts w:ascii="Arial" w:hAnsi="Arial" w:cs="Arial"/>
          <w:sz w:val="22"/>
          <w:szCs w:val="22"/>
          <w:lang w:val="en-GB"/>
        </w:rPr>
        <w:t>[</w:t>
      </w:r>
      <w:r w:rsidRPr="007E318E">
        <w:rPr>
          <w:rFonts w:ascii="Arial" w:hAnsi="Arial" w:cs="Arial"/>
          <w:sz w:val="22"/>
          <w:szCs w:val="22"/>
          <w:highlight w:val="lightGray"/>
          <w:lang w:val="en-GB"/>
        </w:rPr>
        <w:t>date 1</w:t>
      </w:r>
      <w:r w:rsidRPr="007E318E">
        <w:rPr>
          <w:rFonts w:ascii="Arial" w:hAnsi="Arial" w:cs="Arial"/>
          <w:sz w:val="22"/>
          <w:szCs w:val="22"/>
          <w:lang w:val="en-GB"/>
        </w:rPr>
        <w:t>]</w:t>
      </w:r>
      <w:r w:rsidR="00DF534A" w:rsidRPr="007E318E">
        <w:rPr>
          <w:rFonts w:ascii="Arial" w:hAnsi="Arial" w:cs="Arial"/>
          <w:sz w:val="22"/>
          <w:szCs w:val="22"/>
          <w:lang w:val="en-GB"/>
        </w:rPr>
        <w:t xml:space="preserve"> until </w:t>
      </w:r>
      <w:r w:rsidRPr="007E318E">
        <w:rPr>
          <w:rFonts w:ascii="Arial" w:hAnsi="Arial" w:cs="Arial"/>
          <w:sz w:val="22"/>
          <w:szCs w:val="22"/>
          <w:highlight w:val="lightGray"/>
          <w:lang w:val="en-GB"/>
        </w:rPr>
        <w:t>date 2</w:t>
      </w:r>
      <w:r w:rsidRPr="007E318E">
        <w:rPr>
          <w:rFonts w:ascii="Arial" w:hAnsi="Arial" w:cs="Arial"/>
          <w:sz w:val="22"/>
          <w:szCs w:val="22"/>
          <w:lang w:val="en-GB"/>
        </w:rPr>
        <w:t>]</w:t>
      </w:r>
      <w:r w:rsidR="00DF534A" w:rsidRPr="007E318E">
        <w:rPr>
          <w:rFonts w:ascii="Arial" w:hAnsi="Arial" w:cs="Arial"/>
          <w:sz w:val="22"/>
          <w:szCs w:val="22"/>
          <w:lang w:val="en-GB"/>
        </w:rPr>
        <w:t xml:space="preserve"> </w:t>
      </w:r>
      <w:r w:rsidR="003D0417" w:rsidRPr="007E318E">
        <w:rPr>
          <w:rFonts w:ascii="Arial" w:hAnsi="Arial" w:cs="Arial"/>
          <w:sz w:val="22"/>
          <w:szCs w:val="22"/>
          <w:lang w:val="en-GB"/>
        </w:rPr>
        <w:t xml:space="preserve">consists 100% </w:t>
      </w:r>
      <w:r w:rsidR="00D975AB">
        <w:rPr>
          <w:rFonts w:ascii="Arial" w:hAnsi="Arial" w:cs="Arial"/>
          <w:sz w:val="22"/>
          <w:szCs w:val="22"/>
          <w:lang w:val="en-GB"/>
        </w:rPr>
        <w:t xml:space="preserve">of </w:t>
      </w:r>
      <w:r w:rsidR="003C75AD">
        <w:rPr>
          <w:rFonts w:ascii="Arial" w:hAnsi="Arial" w:cs="Arial"/>
          <w:sz w:val="22"/>
          <w:szCs w:val="22"/>
          <w:lang w:val="en-GB"/>
        </w:rPr>
        <w:t>organic</w:t>
      </w:r>
      <w:r w:rsidR="003C75AD" w:rsidRPr="007E318E">
        <w:rPr>
          <w:rFonts w:ascii="Arial" w:hAnsi="Arial" w:cs="Arial"/>
          <w:sz w:val="22"/>
          <w:szCs w:val="22"/>
          <w:lang w:val="en-GB"/>
        </w:rPr>
        <w:t xml:space="preserve"> </w:t>
      </w:r>
      <w:r w:rsidR="003D0417" w:rsidRPr="007E318E">
        <w:rPr>
          <w:rFonts w:ascii="Arial" w:hAnsi="Arial" w:cs="Arial"/>
          <w:sz w:val="22"/>
          <w:szCs w:val="22"/>
          <w:lang w:val="en-GB"/>
        </w:rPr>
        <w:t>material</w:t>
      </w:r>
      <w:r w:rsidR="00DF534A" w:rsidRPr="007E318E">
        <w:rPr>
          <w:rFonts w:ascii="Arial" w:hAnsi="Arial" w:cs="Arial"/>
          <w:sz w:val="22"/>
          <w:szCs w:val="22"/>
          <w:lang w:val="en-GB"/>
        </w:rPr>
        <w:t xml:space="preserve"> that originate</w:t>
      </w:r>
      <w:r w:rsidR="003D0417" w:rsidRPr="007E318E">
        <w:rPr>
          <w:rFonts w:ascii="Arial" w:hAnsi="Arial" w:cs="Arial"/>
          <w:sz w:val="22"/>
          <w:szCs w:val="22"/>
          <w:lang w:val="en-GB"/>
        </w:rPr>
        <w:t>s</w:t>
      </w:r>
      <w:r w:rsidR="00DF534A" w:rsidRPr="007E318E">
        <w:rPr>
          <w:rFonts w:ascii="Arial" w:hAnsi="Arial" w:cs="Arial"/>
          <w:sz w:val="22"/>
          <w:szCs w:val="22"/>
          <w:lang w:val="en-GB"/>
        </w:rPr>
        <w:t xml:space="preserve"> from</w:t>
      </w:r>
      <w:r w:rsidR="00AB5F65">
        <w:rPr>
          <w:rFonts w:ascii="Arial" w:hAnsi="Arial" w:cs="Arial"/>
          <w:sz w:val="22"/>
          <w:szCs w:val="22"/>
          <w:lang w:val="en-GB"/>
        </w:rPr>
        <w:t xml:space="preserve"> </w:t>
      </w:r>
      <w:r w:rsidR="00AB5F65" w:rsidRPr="000A0D81">
        <w:rPr>
          <w:rFonts w:ascii="Arial" w:hAnsi="Arial" w:cs="Arial"/>
          <w:sz w:val="22"/>
          <w:szCs w:val="22"/>
          <w:u w:val="single"/>
          <w:lang w:val="en-GB"/>
        </w:rPr>
        <w:t>either</w:t>
      </w:r>
      <w:r w:rsidR="00AB5F65">
        <w:rPr>
          <w:rFonts w:ascii="Arial" w:hAnsi="Arial" w:cs="Arial"/>
          <w:sz w:val="22"/>
          <w:szCs w:val="22"/>
          <w:lang w:val="en-GB"/>
        </w:rPr>
        <w:t>:</w:t>
      </w:r>
    </w:p>
    <w:p w14:paraId="583DE32C" w14:textId="77777777" w:rsidR="00AB5F65" w:rsidRDefault="00AB5F65" w:rsidP="00AB5F65">
      <w:pPr>
        <w:rPr>
          <w:rFonts w:ascii="Arial" w:hAnsi="Arial" w:cs="Arial"/>
          <w:sz w:val="22"/>
          <w:szCs w:val="22"/>
          <w:lang w:val="en-GB"/>
        </w:rPr>
      </w:pPr>
    </w:p>
    <w:p w14:paraId="17217C09" w14:textId="767A3198" w:rsidR="00E51819" w:rsidRPr="00E51819" w:rsidRDefault="007E318E" w:rsidP="00E51819">
      <w:pPr>
        <w:numPr>
          <w:ilvl w:val="1"/>
          <w:numId w:val="2"/>
        </w:numPr>
        <w:rPr>
          <w:rFonts w:ascii="Arial" w:hAnsi="Arial" w:cs="Arial"/>
          <w:b/>
          <w:sz w:val="22"/>
          <w:szCs w:val="22"/>
          <w:lang w:val="en-GB"/>
        </w:rPr>
      </w:pPr>
      <w:r w:rsidRPr="007E318E">
        <w:rPr>
          <w:rFonts w:ascii="Arial" w:hAnsi="Arial" w:cs="Arial"/>
          <w:b/>
          <w:sz w:val="22"/>
          <w:szCs w:val="22"/>
          <w:lang w:val="en-GB"/>
        </w:rPr>
        <w:t>GGL Endorsed Systems</w:t>
      </w:r>
      <w:r w:rsidR="005214FC">
        <w:rPr>
          <w:rFonts w:ascii="Arial" w:hAnsi="Arial" w:cs="Arial"/>
          <w:b/>
          <w:sz w:val="22"/>
          <w:szCs w:val="22"/>
          <w:lang w:val="en-GB"/>
        </w:rPr>
        <w:t xml:space="preserve"> (controlled)</w:t>
      </w:r>
      <w:r w:rsidR="00AB5F65" w:rsidRPr="00AB5F65">
        <w:rPr>
          <w:rFonts w:ascii="Arial" w:hAnsi="Arial" w:cs="Arial"/>
          <w:b/>
          <w:sz w:val="22"/>
          <w:szCs w:val="22"/>
          <w:vertAlign w:val="superscript"/>
          <w:lang w:val="en-GB"/>
        </w:rPr>
        <w:t>1</w:t>
      </w:r>
    </w:p>
    <w:p w14:paraId="7E0FCA43" w14:textId="77777777" w:rsidR="007E318E" w:rsidRPr="007E318E" w:rsidRDefault="007E318E" w:rsidP="007E318E">
      <w:pPr>
        <w:rPr>
          <w:rFonts w:ascii="Arial" w:hAnsi="Arial" w:cs="Arial"/>
          <w:b/>
          <w:sz w:val="22"/>
          <w:szCs w:val="22"/>
          <w:lang w:val="en-GB"/>
        </w:rPr>
      </w:pPr>
    </w:p>
    <w:p w14:paraId="7DE5B395" w14:textId="48CD9D6A" w:rsidR="007E2B12" w:rsidRPr="007E2B12" w:rsidRDefault="00522317" w:rsidP="007E2B12">
      <w:pPr>
        <w:pStyle w:val="Lijstalinea"/>
        <w:numPr>
          <w:ilvl w:val="0"/>
          <w:numId w:val="14"/>
        </w:numPr>
        <w:rPr>
          <w:rFonts w:ascii="Arial" w:hAnsi="Arial" w:cs="Arial"/>
          <w:sz w:val="22"/>
          <w:szCs w:val="22"/>
          <w:lang w:val="en-GB"/>
        </w:rPr>
      </w:pPr>
      <w:sdt>
        <w:sdtPr>
          <w:rPr>
            <w:rFonts w:ascii="Arial" w:hAnsi="Arial" w:cs="Arial"/>
            <w:sz w:val="28"/>
            <w:szCs w:val="22"/>
            <w:lang w:val="en-GB"/>
          </w:rPr>
          <w:id w:val="-2129542274"/>
          <w14:checkbox>
            <w14:checked w14:val="0"/>
            <w14:checkedState w14:val="2612" w14:font="MS Gothic"/>
            <w14:uncheckedState w14:val="2610" w14:font="MS Gothic"/>
          </w14:checkbox>
        </w:sdtPr>
        <w:sdtEndPr/>
        <w:sdtContent>
          <w:r w:rsidR="00D975AB">
            <w:rPr>
              <w:rFonts w:ascii="MS Gothic" w:eastAsia="MS Gothic" w:hAnsi="MS Gothic" w:cs="Arial" w:hint="eastAsia"/>
              <w:sz w:val="28"/>
              <w:szCs w:val="22"/>
              <w:lang w:val="en-GB"/>
            </w:rPr>
            <w:t>☐</w:t>
          </w:r>
        </w:sdtContent>
      </w:sdt>
      <w:r w:rsidR="00187DF8">
        <w:rPr>
          <w:rFonts w:ascii="Arial" w:hAnsi="Arial" w:cs="Arial"/>
          <w:sz w:val="22"/>
          <w:szCs w:val="22"/>
          <w:lang w:val="en-GB"/>
        </w:rPr>
        <w:t xml:space="preserve"> </w:t>
      </w:r>
      <w:r w:rsidR="007E2B12">
        <w:rPr>
          <w:rFonts w:ascii="Arial" w:hAnsi="Arial" w:cs="Arial"/>
          <w:sz w:val="22"/>
          <w:szCs w:val="22"/>
          <w:lang w:val="en-GB"/>
        </w:rPr>
        <w:t>GGL endorsed</w:t>
      </w:r>
      <w:r w:rsidR="005214FC">
        <w:rPr>
          <w:rFonts w:ascii="Arial" w:hAnsi="Arial" w:cs="Arial"/>
          <w:sz w:val="22"/>
          <w:szCs w:val="22"/>
          <w:lang w:val="en-GB"/>
        </w:rPr>
        <w:t xml:space="preserve"> (controlled)</w:t>
      </w:r>
      <w:r w:rsidR="007E2B12">
        <w:rPr>
          <w:rFonts w:ascii="Arial" w:hAnsi="Arial" w:cs="Arial"/>
          <w:sz w:val="22"/>
          <w:szCs w:val="22"/>
          <w:lang w:val="en-GB"/>
        </w:rPr>
        <w:t xml:space="preserve"> forest management system</w:t>
      </w:r>
      <w:r w:rsidR="007E2B12">
        <w:rPr>
          <w:rFonts w:ascii="Arial" w:hAnsi="Arial" w:cs="Arial"/>
          <w:sz w:val="22"/>
          <w:szCs w:val="22"/>
          <w:vertAlign w:val="superscript"/>
          <w:lang w:val="en-GB"/>
        </w:rPr>
        <w:t>2</w:t>
      </w:r>
    </w:p>
    <w:p w14:paraId="2674847A" w14:textId="2831BF31" w:rsidR="007E2B12" w:rsidRPr="007E2B12" w:rsidRDefault="00522317" w:rsidP="007E2B12">
      <w:pPr>
        <w:pStyle w:val="Lijstalinea"/>
        <w:numPr>
          <w:ilvl w:val="0"/>
          <w:numId w:val="14"/>
        </w:numPr>
        <w:rPr>
          <w:rFonts w:ascii="Arial" w:hAnsi="Arial" w:cs="Arial"/>
          <w:sz w:val="22"/>
          <w:szCs w:val="22"/>
          <w:lang w:val="en-GB"/>
        </w:rPr>
      </w:pPr>
      <w:sdt>
        <w:sdtPr>
          <w:rPr>
            <w:rFonts w:ascii="Arial" w:hAnsi="Arial" w:cs="Arial"/>
            <w:sz w:val="28"/>
            <w:szCs w:val="22"/>
            <w:lang w:val="en-GB"/>
          </w:rPr>
          <w:id w:val="1098993434"/>
          <w14:checkbox>
            <w14:checked w14:val="0"/>
            <w14:checkedState w14:val="2612" w14:font="MS Gothic"/>
            <w14:uncheckedState w14:val="2610" w14:font="MS Gothic"/>
          </w14:checkbox>
        </w:sdtPr>
        <w:sdtEndPr/>
        <w:sdtContent>
          <w:r w:rsidR="00187DF8" w:rsidRPr="00406CCC">
            <w:rPr>
              <w:rFonts w:ascii="MS Gothic" w:eastAsia="MS Gothic" w:hAnsi="MS Gothic" w:cs="Arial" w:hint="eastAsia"/>
              <w:sz w:val="28"/>
              <w:szCs w:val="22"/>
              <w:lang w:val="en-GB"/>
            </w:rPr>
            <w:t>☐</w:t>
          </w:r>
        </w:sdtContent>
      </w:sdt>
      <w:r w:rsidR="00187DF8">
        <w:rPr>
          <w:rFonts w:ascii="Arial" w:hAnsi="Arial" w:cs="Arial"/>
          <w:sz w:val="22"/>
          <w:szCs w:val="22"/>
          <w:lang w:val="en-GB"/>
        </w:rPr>
        <w:t xml:space="preserve"> </w:t>
      </w:r>
      <w:r w:rsidR="007E2B12">
        <w:rPr>
          <w:rFonts w:ascii="Arial" w:hAnsi="Arial" w:cs="Arial"/>
          <w:sz w:val="22"/>
          <w:szCs w:val="22"/>
          <w:lang w:val="en-GB"/>
        </w:rPr>
        <w:t>GGL endorsed agricultural system</w:t>
      </w:r>
      <w:r w:rsidR="007E2B12">
        <w:rPr>
          <w:rFonts w:ascii="Arial" w:hAnsi="Arial" w:cs="Arial"/>
          <w:sz w:val="22"/>
          <w:szCs w:val="22"/>
          <w:vertAlign w:val="superscript"/>
          <w:lang w:val="en-GB"/>
        </w:rPr>
        <w:t>2</w:t>
      </w:r>
    </w:p>
    <w:p w14:paraId="79639F5D" w14:textId="77777777" w:rsidR="007E2B12" w:rsidRPr="007E2B12" w:rsidRDefault="007E2B12" w:rsidP="007E2B12">
      <w:pPr>
        <w:rPr>
          <w:rFonts w:ascii="Arial" w:hAnsi="Arial" w:cs="Arial"/>
          <w:sz w:val="22"/>
          <w:szCs w:val="22"/>
          <w:lang w:val="en-GB"/>
        </w:rPr>
      </w:pPr>
    </w:p>
    <w:p w14:paraId="0F52A5BB" w14:textId="5215C6BA" w:rsidR="00DF534A" w:rsidRPr="00E07121" w:rsidRDefault="00DF534A" w:rsidP="007E2B12">
      <w:pPr>
        <w:ind w:left="720"/>
        <w:rPr>
          <w:rFonts w:ascii="Arial" w:hAnsi="Arial" w:cs="Arial"/>
          <w:sz w:val="22"/>
          <w:szCs w:val="22"/>
          <w:lang w:val="en-GB"/>
        </w:rPr>
      </w:pPr>
      <w:r w:rsidRPr="00E07121">
        <w:rPr>
          <w:rFonts w:ascii="Arial" w:hAnsi="Arial" w:cs="Arial"/>
          <w:sz w:val="22"/>
          <w:szCs w:val="22"/>
          <w:lang w:val="en-GB"/>
        </w:rPr>
        <w:t xml:space="preserve"> </w:t>
      </w:r>
      <w:r w:rsidR="00065491" w:rsidRPr="00E07121">
        <w:rPr>
          <w:rFonts w:ascii="Arial" w:hAnsi="Arial" w:cs="Arial"/>
          <w:sz w:val="22"/>
          <w:szCs w:val="22"/>
          <w:lang w:val="en-GB"/>
        </w:rPr>
        <w:t>[</w:t>
      </w:r>
      <w:r w:rsidR="00065491" w:rsidRPr="00E07121">
        <w:rPr>
          <w:rFonts w:ascii="Arial" w:hAnsi="Arial" w:cs="Arial"/>
          <w:sz w:val="22"/>
          <w:szCs w:val="22"/>
          <w:highlight w:val="lightGray"/>
          <w:lang w:val="en-GB"/>
        </w:rPr>
        <w:t xml:space="preserve">name of GGL </w:t>
      </w:r>
      <w:r w:rsidR="004960F5" w:rsidRPr="00E07121">
        <w:rPr>
          <w:rFonts w:ascii="Arial" w:hAnsi="Arial" w:cs="Arial"/>
          <w:sz w:val="22"/>
          <w:szCs w:val="22"/>
          <w:highlight w:val="lightGray"/>
          <w:lang w:val="en-GB"/>
        </w:rPr>
        <w:t>endorse</w:t>
      </w:r>
      <w:r w:rsidR="00065491" w:rsidRPr="00E07121">
        <w:rPr>
          <w:rFonts w:ascii="Arial" w:hAnsi="Arial" w:cs="Arial"/>
          <w:sz w:val="22"/>
          <w:szCs w:val="22"/>
          <w:highlight w:val="lightGray"/>
          <w:lang w:val="en-GB"/>
        </w:rPr>
        <w:t xml:space="preserve">d </w:t>
      </w:r>
      <w:r w:rsidR="004960F5" w:rsidRPr="00E07121">
        <w:rPr>
          <w:rFonts w:ascii="Arial" w:hAnsi="Arial" w:cs="Arial"/>
          <w:sz w:val="22"/>
          <w:szCs w:val="22"/>
          <w:highlight w:val="lightGray"/>
          <w:lang w:val="en-GB"/>
        </w:rPr>
        <w:t>system</w:t>
      </w:r>
      <w:r w:rsidR="00065491" w:rsidRPr="00E07121">
        <w:rPr>
          <w:rStyle w:val="Voetnootmarkering"/>
          <w:rFonts w:ascii="Arial" w:hAnsi="Arial" w:cs="Arial"/>
          <w:sz w:val="22"/>
          <w:szCs w:val="22"/>
          <w:highlight w:val="lightGray"/>
          <w:lang w:val="en-GB"/>
        </w:rPr>
        <w:footnoteReference w:id="2"/>
      </w:r>
      <w:r w:rsidR="004960F5" w:rsidRPr="00E07121">
        <w:rPr>
          <w:rFonts w:ascii="Arial" w:hAnsi="Arial" w:cs="Arial"/>
          <w:sz w:val="22"/>
          <w:szCs w:val="22"/>
          <w:lang w:val="en-GB"/>
        </w:rPr>
        <w:t>]</w:t>
      </w:r>
      <w:r w:rsidRPr="00E07121">
        <w:rPr>
          <w:rFonts w:ascii="Arial" w:hAnsi="Arial" w:cs="Arial"/>
          <w:sz w:val="22"/>
          <w:szCs w:val="22"/>
          <w:vertAlign w:val="superscript"/>
          <w:lang w:val="en-GB"/>
        </w:rPr>
        <w:t xml:space="preserve"> </w:t>
      </w:r>
      <w:r w:rsidRPr="00E07121">
        <w:rPr>
          <w:rFonts w:ascii="Arial" w:hAnsi="Arial" w:cs="Arial"/>
          <w:sz w:val="22"/>
          <w:szCs w:val="22"/>
          <w:lang w:val="en-GB"/>
        </w:rPr>
        <w:t xml:space="preserve">. </w:t>
      </w:r>
      <w:r w:rsidR="00065491" w:rsidRPr="00E07121">
        <w:rPr>
          <w:rFonts w:ascii="Arial" w:hAnsi="Arial" w:cs="Arial"/>
          <w:sz w:val="22"/>
          <w:szCs w:val="22"/>
          <w:lang w:val="en-GB"/>
        </w:rPr>
        <w:t>The c</w:t>
      </w:r>
      <w:r w:rsidRPr="00E07121">
        <w:rPr>
          <w:rFonts w:ascii="Arial" w:hAnsi="Arial" w:cs="Arial"/>
          <w:sz w:val="22"/>
          <w:szCs w:val="22"/>
          <w:lang w:val="en-GB"/>
        </w:rPr>
        <w:t xml:space="preserve">ertificate numbers are listed below. </w:t>
      </w:r>
    </w:p>
    <w:p w14:paraId="0F52A5BC" w14:textId="77777777" w:rsidR="004960F5" w:rsidRPr="00E07121" w:rsidRDefault="004960F5" w:rsidP="004960F5">
      <w:pPr>
        <w:rPr>
          <w:rFonts w:ascii="Arial" w:hAnsi="Arial" w:cs="Arial"/>
          <w:sz w:val="22"/>
          <w:szCs w:val="22"/>
          <w:lang w:val="en-GB"/>
        </w:rPr>
      </w:pPr>
    </w:p>
    <w:tbl>
      <w:tblPr>
        <w:tblW w:w="8280"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5510"/>
      </w:tblGrid>
      <w:tr w:rsidR="00E07121" w:rsidRPr="00F771E5" w14:paraId="0F52A5BF" w14:textId="77777777" w:rsidTr="003D0C08">
        <w:tc>
          <w:tcPr>
            <w:tcW w:w="2770" w:type="dxa"/>
          </w:tcPr>
          <w:p w14:paraId="0F52A5BD" w14:textId="77777777" w:rsidR="004960F5" w:rsidRPr="00C47EDA" w:rsidRDefault="004960F5" w:rsidP="000C727E">
            <w:pPr>
              <w:rPr>
                <w:rFonts w:ascii="Arial" w:hAnsi="Arial" w:cs="Arial"/>
                <w:b/>
                <w:sz w:val="22"/>
                <w:szCs w:val="22"/>
                <w:lang w:val="en-GB"/>
              </w:rPr>
            </w:pPr>
            <w:r w:rsidRPr="00C47EDA">
              <w:rPr>
                <w:rFonts w:ascii="Arial" w:hAnsi="Arial" w:cs="Arial"/>
                <w:b/>
                <w:sz w:val="22"/>
                <w:szCs w:val="22"/>
                <w:lang w:val="en-GB"/>
              </w:rPr>
              <w:t>Certificate number</w:t>
            </w:r>
          </w:p>
        </w:tc>
        <w:tc>
          <w:tcPr>
            <w:tcW w:w="5510" w:type="dxa"/>
          </w:tcPr>
          <w:p w14:paraId="0F52A5BE" w14:textId="77777777" w:rsidR="004960F5" w:rsidRPr="00C47EDA" w:rsidRDefault="004960F5" w:rsidP="000C727E">
            <w:pPr>
              <w:rPr>
                <w:rFonts w:ascii="Arial" w:hAnsi="Arial" w:cs="Arial"/>
                <w:b/>
                <w:sz w:val="22"/>
                <w:szCs w:val="22"/>
                <w:lang w:val="en-GB"/>
              </w:rPr>
            </w:pPr>
            <w:r w:rsidRPr="00C47EDA">
              <w:rPr>
                <w:rFonts w:ascii="Arial" w:hAnsi="Arial" w:cs="Arial"/>
                <w:b/>
                <w:sz w:val="22"/>
                <w:szCs w:val="22"/>
                <w:lang w:val="en-GB"/>
              </w:rPr>
              <w:t xml:space="preserve">Name of </w:t>
            </w:r>
            <w:r w:rsidR="00D41E4A" w:rsidRPr="00C47EDA">
              <w:rPr>
                <w:rFonts w:ascii="Arial" w:hAnsi="Arial" w:cs="Arial"/>
                <w:b/>
                <w:sz w:val="22"/>
                <w:szCs w:val="22"/>
                <w:lang w:val="en-GB"/>
              </w:rPr>
              <w:t>certificate holder if not the Supplier</w:t>
            </w:r>
          </w:p>
        </w:tc>
      </w:tr>
      <w:tr w:rsidR="00E07121" w:rsidRPr="00F771E5" w14:paraId="0F52A5C2" w14:textId="77777777" w:rsidTr="003D0C08">
        <w:tc>
          <w:tcPr>
            <w:tcW w:w="2770" w:type="dxa"/>
          </w:tcPr>
          <w:p w14:paraId="0F52A5C0" w14:textId="77777777" w:rsidR="004960F5" w:rsidRPr="00E07121" w:rsidRDefault="004960F5" w:rsidP="000C727E">
            <w:pPr>
              <w:rPr>
                <w:rFonts w:ascii="Arial" w:hAnsi="Arial" w:cs="Arial"/>
                <w:sz w:val="22"/>
                <w:szCs w:val="22"/>
                <w:lang w:val="en-GB"/>
              </w:rPr>
            </w:pPr>
          </w:p>
        </w:tc>
        <w:tc>
          <w:tcPr>
            <w:tcW w:w="5510" w:type="dxa"/>
          </w:tcPr>
          <w:p w14:paraId="0F52A5C1" w14:textId="77777777" w:rsidR="004960F5" w:rsidRPr="00E07121" w:rsidRDefault="004960F5" w:rsidP="000C727E">
            <w:pPr>
              <w:rPr>
                <w:rFonts w:ascii="Arial" w:hAnsi="Arial" w:cs="Arial"/>
                <w:sz w:val="22"/>
                <w:szCs w:val="22"/>
                <w:lang w:val="en-GB"/>
              </w:rPr>
            </w:pPr>
          </w:p>
        </w:tc>
      </w:tr>
      <w:tr w:rsidR="00E07121" w:rsidRPr="00F771E5" w14:paraId="0F52A5C5" w14:textId="77777777" w:rsidTr="003D0C08">
        <w:tc>
          <w:tcPr>
            <w:tcW w:w="2770" w:type="dxa"/>
          </w:tcPr>
          <w:p w14:paraId="0F52A5C3" w14:textId="77777777" w:rsidR="004960F5" w:rsidRPr="00E07121" w:rsidRDefault="004960F5" w:rsidP="000C727E">
            <w:pPr>
              <w:rPr>
                <w:rFonts w:ascii="Arial" w:hAnsi="Arial" w:cs="Arial"/>
                <w:sz w:val="22"/>
                <w:szCs w:val="22"/>
                <w:lang w:val="en-GB"/>
              </w:rPr>
            </w:pPr>
          </w:p>
        </w:tc>
        <w:tc>
          <w:tcPr>
            <w:tcW w:w="5510" w:type="dxa"/>
          </w:tcPr>
          <w:p w14:paraId="0F52A5C4" w14:textId="77777777" w:rsidR="004960F5" w:rsidRPr="00E07121" w:rsidRDefault="004960F5" w:rsidP="000C727E">
            <w:pPr>
              <w:rPr>
                <w:rFonts w:ascii="Arial" w:hAnsi="Arial" w:cs="Arial"/>
                <w:sz w:val="22"/>
                <w:szCs w:val="22"/>
                <w:lang w:val="en-GB"/>
              </w:rPr>
            </w:pPr>
          </w:p>
        </w:tc>
      </w:tr>
    </w:tbl>
    <w:p w14:paraId="3CF3D8AE" w14:textId="77777777" w:rsidR="00E51819" w:rsidRDefault="00E51819" w:rsidP="00E51819">
      <w:pPr>
        <w:pStyle w:val="Lijstalinea"/>
        <w:ind w:left="1440"/>
        <w:rPr>
          <w:rFonts w:ascii="Arial" w:hAnsi="Arial" w:cs="Arial"/>
          <w:b/>
          <w:sz w:val="22"/>
          <w:szCs w:val="22"/>
          <w:lang w:val="en-GB"/>
        </w:rPr>
      </w:pPr>
    </w:p>
    <w:p w14:paraId="20291FCA" w14:textId="63D7C739" w:rsidR="00AB5F65" w:rsidRDefault="00AB5F65" w:rsidP="00AB5F65">
      <w:pPr>
        <w:pStyle w:val="Lijstalinea"/>
        <w:ind w:left="0"/>
        <w:rPr>
          <w:rFonts w:ascii="Arial" w:hAnsi="Arial" w:cs="Arial"/>
          <w:b/>
          <w:sz w:val="22"/>
          <w:szCs w:val="22"/>
          <w:lang w:val="en-GB"/>
        </w:rPr>
      </w:pPr>
      <w:r>
        <w:rPr>
          <w:rFonts w:ascii="Arial" w:hAnsi="Arial" w:cs="Arial"/>
          <w:b/>
          <w:sz w:val="22"/>
          <w:szCs w:val="22"/>
          <w:lang w:val="en-GB"/>
        </w:rPr>
        <w:t>Or;</w:t>
      </w:r>
    </w:p>
    <w:p w14:paraId="3A947B5F" w14:textId="545EF9A8" w:rsidR="00E51819" w:rsidRDefault="005F3454" w:rsidP="00E51819">
      <w:pPr>
        <w:pStyle w:val="Lijstalinea"/>
        <w:numPr>
          <w:ilvl w:val="1"/>
          <w:numId w:val="2"/>
        </w:numPr>
        <w:rPr>
          <w:rFonts w:ascii="Arial" w:hAnsi="Arial" w:cs="Arial"/>
          <w:b/>
          <w:sz w:val="22"/>
          <w:szCs w:val="22"/>
          <w:lang w:val="en-GB"/>
        </w:rPr>
      </w:pPr>
      <w:r>
        <w:rPr>
          <w:rFonts w:ascii="Arial" w:hAnsi="Arial" w:cs="Arial"/>
          <w:b/>
          <w:sz w:val="22"/>
          <w:szCs w:val="22"/>
          <w:lang w:val="en-GB"/>
        </w:rPr>
        <w:t>Wood origin (non-endorsed)</w:t>
      </w:r>
      <w:r w:rsidR="00AB5F65" w:rsidRPr="00AB5F65">
        <w:rPr>
          <w:rFonts w:ascii="Arial" w:hAnsi="Arial" w:cs="Arial"/>
          <w:b/>
          <w:sz w:val="22"/>
          <w:szCs w:val="22"/>
          <w:vertAlign w:val="superscript"/>
          <w:lang w:val="en-GB"/>
        </w:rPr>
        <w:t>1</w:t>
      </w:r>
    </w:p>
    <w:p w14:paraId="6FB247B2" w14:textId="789C1AC3" w:rsidR="00E51819" w:rsidRDefault="00522317" w:rsidP="00E51819">
      <w:pPr>
        <w:pStyle w:val="Lijstalinea"/>
        <w:numPr>
          <w:ilvl w:val="0"/>
          <w:numId w:val="16"/>
        </w:numPr>
        <w:ind w:left="1418" w:hanging="284"/>
        <w:rPr>
          <w:rFonts w:ascii="Arial" w:hAnsi="Arial" w:cs="Arial"/>
          <w:sz w:val="22"/>
          <w:szCs w:val="22"/>
          <w:lang w:val="en-GB"/>
        </w:rPr>
      </w:pPr>
      <w:sdt>
        <w:sdtPr>
          <w:rPr>
            <w:rFonts w:ascii="Arial" w:hAnsi="Arial" w:cs="Arial"/>
            <w:sz w:val="28"/>
            <w:szCs w:val="22"/>
            <w:lang w:val="en-GB"/>
          </w:rPr>
          <w:id w:val="245461325"/>
          <w14:checkbox>
            <w14:checked w14:val="0"/>
            <w14:checkedState w14:val="2612" w14:font="MS Gothic"/>
            <w14:uncheckedState w14:val="2610" w14:font="MS Gothic"/>
          </w14:checkbox>
        </w:sdtPr>
        <w:sdtEndPr/>
        <w:sdtContent>
          <w:r w:rsidR="003540FA">
            <w:rPr>
              <w:rFonts w:ascii="MS Gothic" w:eastAsia="MS Gothic" w:hAnsi="MS Gothic" w:cs="Arial" w:hint="eastAsia"/>
              <w:sz w:val="28"/>
              <w:szCs w:val="22"/>
              <w:lang w:val="en-GB"/>
            </w:rPr>
            <w:t>☐</w:t>
          </w:r>
        </w:sdtContent>
      </w:sdt>
      <w:r w:rsidR="00187DF8" w:rsidRPr="00AB5F65">
        <w:rPr>
          <w:rFonts w:ascii="Arial" w:hAnsi="Arial" w:cs="Arial"/>
          <w:sz w:val="22"/>
          <w:szCs w:val="22"/>
          <w:lang w:val="en-GB"/>
        </w:rPr>
        <w:t xml:space="preserve"> </w:t>
      </w:r>
      <w:r w:rsidR="00AB5F65" w:rsidRPr="00AB5F65">
        <w:rPr>
          <w:rFonts w:ascii="Arial" w:hAnsi="Arial" w:cs="Arial"/>
          <w:sz w:val="22"/>
          <w:szCs w:val="22"/>
          <w:lang w:val="en-GB"/>
        </w:rPr>
        <w:t>Wood</w:t>
      </w:r>
      <w:r w:rsidR="007827BE">
        <w:rPr>
          <w:rFonts w:ascii="Arial" w:hAnsi="Arial" w:cs="Arial"/>
          <w:sz w:val="22"/>
          <w:szCs w:val="22"/>
          <w:lang w:val="en-GB"/>
        </w:rPr>
        <w:t xml:space="preserve"> </w:t>
      </w:r>
      <w:r w:rsidR="00E40986">
        <w:rPr>
          <w:rFonts w:ascii="Arial" w:hAnsi="Arial" w:cs="Arial"/>
          <w:sz w:val="22"/>
          <w:szCs w:val="22"/>
          <w:lang w:val="en-GB"/>
        </w:rPr>
        <w:t xml:space="preserve">from </w:t>
      </w:r>
      <w:r w:rsidR="00D22904">
        <w:rPr>
          <w:rFonts w:ascii="Arial" w:hAnsi="Arial" w:cs="Arial"/>
          <w:sz w:val="22"/>
          <w:szCs w:val="22"/>
          <w:lang w:val="en-GB"/>
        </w:rPr>
        <w:t>forest</w:t>
      </w:r>
      <w:r w:rsidR="007827BE">
        <w:rPr>
          <w:rFonts w:ascii="Arial" w:hAnsi="Arial" w:cs="Arial"/>
          <w:sz w:val="22"/>
          <w:szCs w:val="22"/>
          <w:lang w:val="en-GB"/>
        </w:rPr>
        <w:t>s</w:t>
      </w:r>
      <w:r w:rsidR="001451C4">
        <w:rPr>
          <w:rFonts w:ascii="Arial" w:hAnsi="Arial" w:cs="Arial"/>
          <w:sz w:val="22"/>
          <w:szCs w:val="22"/>
          <w:lang w:val="en-GB"/>
        </w:rPr>
        <w:t xml:space="preserve"> (forest management units &gt;500ha in size)</w:t>
      </w:r>
      <w:r w:rsidR="00187DF8">
        <w:rPr>
          <w:rFonts w:ascii="Arial" w:hAnsi="Arial" w:cs="Arial"/>
          <w:sz w:val="22"/>
          <w:szCs w:val="22"/>
          <w:lang w:val="en-GB"/>
        </w:rPr>
        <w:t xml:space="preserve"> </w:t>
      </w:r>
    </w:p>
    <w:p w14:paraId="1B4CEDEC" w14:textId="3F90D6B1" w:rsidR="001451C4" w:rsidRPr="00AB5F65" w:rsidRDefault="00522317" w:rsidP="00E51819">
      <w:pPr>
        <w:pStyle w:val="Lijstalinea"/>
        <w:numPr>
          <w:ilvl w:val="0"/>
          <w:numId w:val="16"/>
        </w:numPr>
        <w:ind w:left="1418" w:hanging="284"/>
        <w:rPr>
          <w:rFonts w:ascii="Arial" w:hAnsi="Arial" w:cs="Arial"/>
          <w:sz w:val="22"/>
          <w:szCs w:val="22"/>
          <w:lang w:val="en-GB"/>
        </w:rPr>
      </w:pPr>
      <w:sdt>
        <w:sdtPr>
          <w:rPr>
            <w:rFonts w:ascii="Arial" w:hAnsi="Arial" w:cs="Arial"/>
            <w:sz w:val="28"/>
            <w:szCs w:val="22"/>
            <w:lang w:val="en-GB"/>
          </w:rPr>
          <w:id w:val="276686319"/>
          <w14:checkbox>
            <w14:checked w14:val="0"/>
            <w14:checkedState w14:val="2612" w14:font="MS Gothic"/>
            <w14:uncheckedState w14:val="2610" w14:font="MS Gothic"/>
          </w14:checkbox>
        </w:sdtPr>
        <w:sdtEndPr/>
        <w:sdtContent>
          <w:r w:rsidR="00187DF8">
            <w:rPr>
              <w:rFonts w:ascii="MS Gothic" w:eastAsia="MS Gothic" w:hAnsi="MS Gothic" w:cs="Arial" w:hint="eastAsia"/>
              <w:sz w:val="28"/>
              <w:szCs w:val="22"/>
              <w:lang w:val="en-GB"/>
            </w:rPr>
            <w:t>☐</w:t>
          </w:r>
        </w:sdtContent>
      </w:sdt>
      <w:r w:rsidR="00187DF8">
        <w:rPr>
          <w:rFonts w:ascii="Arial" w:hAnsi="Arial" w:cs="Arial"/>
          <w:sz w:val="22"/>
          <w:szCs w:val="22"/>
          <w:lang w:val="en-GB"/>
        </w:rPr>
        <w:t xml:space="preserve"> </w:t>
      </w:r>
      <w:r w:rsidR="001451C4">
        <w:rPr>
          <w:rFonts w:ascii="Arial" w:hAnsi="Arial" w:cs="Arial"/>
          <w:sz w:val="22"/>
          <w:szCs w:val="22"/>
          <w:lang w:val="en-GB"/>
        </w:rPr>
        <w:t xml:space="preserve">Wood </w:t>
      </w:r>
      <w:r w:rsidR="00E40986">
        <w:rPr>
          <w:rFonts w:ascii="Arial" w:hAnsi="Arial" w:cs="Arial"/>
          <w:sz w:val="22"/>
          <w:szCs w:val="22"/>
          <w:lang w:val="en-GB"/>
        </w:rPr>
        <w:t>from</w:t>
      </w:r>
      <w:r w:rsidR="001451C4">
        <w:rPr>
          <w:rFonts w:ascii="Arial" w:hAnsi="Arial" w:cs="Arial"/>
          <w:sz w:val="22"/>
          <w:szCs w:val="22"/>
          <w:lang w:val="en-GB"/>
        </w:rPr>
        <w:t xml:space="preserve"> forest</w:t>
      </w:r>
      <w:r w:rsidR="00E40986">
        <w:rPr>
          <w:rFonts w:ascii="Arial" w:hAnsi="Arial" w:cs="Arial"/>
          <w:sz w:val="22"/>
          <w:szCs w:val="22"/>
          <w:lang w:val="en-GB"/>
        </w:rPr>
        <w:t>s</w:t>
      </w:r>
      <w:r w:rsidR="001451C4">
        <w:rPr>
          <w:rFonts w:ascii="Arial" w:hAnsi="Arial" w:cs="Arial"/>
          <w:sz w:val="22"/>
          <w:szCs w:val="22"/>
          <w:lang w:val="en-GB"/>
        </w:rPr>
        <w:t xml:space="preserve"> (forest management units &lt;</w:t>
      </w:r>
      <w:r w:rsidR="00A07C0A">
        <w:rPr>
          <w:rFonts w:ascii="Arial" w:hAnsi="Arial" w:cs="Arial"/>
          <w:sz w:val="22"/>
          <w:szCs w:val="22"/>
          <w:lang w:val="en-GB"/>
        </w:rPr>
        <w:t>500ha in siz</w:t>
      </w:r>
      <w:r w:rsidR="001451C4">
        <w:rPr>
          <w:rFonts w:ascii="Arial" w:hAnsi="Arial" w:cs="Arial"/>
          <w:sz w:val="22"/>
          <w:szCs w:val="22"/>
          <w:lang w:val="en-GB"/>
        </w:rPr>
        <w:t>e)</w:t>
      </w:r>
      <w:r w:rsidR="00187DF8" w:rsidRPr="00F2598D">
        <w:rPr>
          <w:rFonts w:asciiTheme="minorHAnsi" w:eastAsiaTheme="minorHAnsi" w:hAnsiTheme="minorHAnsi" w:cstheme="minorHAnsi"/>
          <w:sz w:val="36"/>
          <w:szCs w:val="22"/>
          <w:lang w:val="en-GB" w:eastAsia="en-US"/>
        </w:rPr>
        <w:t xml:space="preserve"> </w:t>
      </w:r>
    </w:p>
    <w:p w14:paraId="1032FFF4" w14:textId="77777777" w:rsidR="008762AD" w:rsidRDefault="008762AD" w:rsidP="0006664F">
      <w:pPr>
        <w:pStyle w:val="Lijstalinea"/>
        <w:ind w:left="0"/>
        <w:rPr>
          <w:rFonts w:ascii="Arial" w:hAnsi="Arial" w:cs="Arial"/>
          <w:sz w:val="22"/>
          <w:szCs w:val="22"/>
          <w:lang w:val="en-GB"/>
        </w:rPr>
      </w:pPr>
    </w:p>
    <w:p w14:paraId="72040E32" w14:textId="2BC6EECD" w:rsidR="0006664F" w:rsidRDefault="0006664F" w:rsidP="0006664F">
      <w:pPr>
        <w:pStyle w:val="Lijstalinea"/>
        <w:ind w:left="0"/>
        <w:rPr>
          <w:rFonts w:ascii="Arial" w:hAnsi="Arial" w:cs="Arial"/>
          <w:b/>
          <w:sz w:val="22"/>
          <w:szCs w:val="22"/>
          <w:lang w:val="en-GB"/>
        </w:rPr>
      </w:pPr>
      <w:r>
        <w:rPr>
          <w:rFonts w:ascii="Arial" w:hAnsi="Arial" w:cs="Arial"/>
          <w:b/>
          <w:sz w:val="22"/>
          <w:szCs w:val="22"/>
          <w:lang w:val="en-GB"/>
        </w:rPr>
        <w:t>Or;</w:t>
      </w:r>
    </w:p>
    <w:p w14:paraId="2F8DE83F" w14:textId="20BA1094" w:rsidR="0006664F" w:rsidRDefault="00A82826" w:rsidP="0006664F">
      <w:pPr>
        <w:pStyle w:val="Lijstalinea"/>
        <w:numPr>
          <w:ilvl w:val="1"/>
          <w:numId w:val="2"/>
        </w:numPr>
        <w:rPr>
          <w:rFonts w:ascii="Arial" w:hAnsi="Arial" w:cs="Arial"/>
          <w:b/>
          <w:sz w:val="22"/>
          <w:szCs w:val="22"/>
          <w:lang w:val="en-GB"/>
        </w:rPr>
      </w:pPr>
      <w:r>
        <w:rPr>
          <w:rFonts w:ascii="Arial" w:hAnsi="Arial" w:cs="Arial"/>
          <w:b/>
          <w:sz w:val="22"/>
          <w:szCs w:val="22"/>
          <w:lang w:val="en-GB"/>
        </w:rPr>
        <w:t>Residues</w:t>
      </w:r>
      <w:r w:rsidRPr="00AB5F65">
        <w:rPr>
          <w:rFonts w:ascii="Arial" w:hAnsi="Arial" w:cs="Arial"/>
          <w:b/>
          <w:sz w:val="22"/>
          <w:szCs w:val="22"/>
          <w:vertAlign w:val="superscript"/>
          <w:lang w:val="en-GB"/>
        </w:rPr>
        <w:t>1</w:t>
      </w:r>
    </w:p>
    <w:p w14:paraId="7213767A" w14:textId="480FF5BB" w:rsidR="0006664F" w:rsidRPr="00AB5F65" w:rsidRDefault="00522317" w:rsidP="0006664F">
      <w:pPr>
        <w:pStyle w:val="Lijstalinea"/>
        <w:numPr>
          <w:ilvl w:val="0"/>
          <w:numId w:val="16"/>
        </w:numPr>
        <w:ind w:left="1418" w:hanging="284"/>
        <w:rPr>
          <w:rFonts w:ascii="Arial" w:hAnsi="Arial" w:cs="Arial"/>
          <w:sz w:val="22"/>
          <w:szCs w:val="22"/>
          <w:lang w:val="en-GB"/>
        </w:rPr>
      </w:pPr>
      <w:sdt>
        <w:sdtPr>
          <w:rPr>
            <w:rFonts w:ascii="Arial" w:hAnsi="Arial" w:cs="Arial"/>
            <w:sz w:val="28"/>
            <w:szCs w:val="22"/>
            <w:lang w:val="en-GB"/>
          </w:rPr>
          <w:id w:val="1791782869"/>
          <w14:checkbox>
            <w14:checked w14:val="0"/>
            <w14:checkedState w14:val="2612" w14:font="MS Gothic"/>
            <w14:uncheckedState w14:val="2610" w14:font="MS Gothic"/>
          </w14:checkbox>
        </w:sdtPr>
        <w:sdtEndPr/>
        <w:sdtContent>
          <w:r w:rsidR="00187DF8" w:rsidRPr="00406CCC">
            <w:rPr>
              <w:rFonts w:ascii="MS Gothic" w:eastAsia="MS Gothic" w:hAnsi="MS Gothic" w:cs="Arial" w:hint="eastAsia"/>
              <w:sz w:val="28"/>
              <w:szCs w:val="22"/>
              <w:lang w:val="en-GB"/>
            </w:rPr>
            <w:t>☐</w:t>
          </w:r>
        </w:sdtContent>
      </w:sdt>
      <w:r w:rsidR="00187DF8" w:rsidRPr="00AB5F65">
        <w:rPr>
          <w:rFonts w:ascii="Arial" w:hAnsi="Arial" w:cs="Arial"/>
          <w:sz w:val="22"/>
          <w:szCs w:val="22"/>
          <w:lang w:val="en-GB"/>
        </w:rPr>
        <w:t xml:space="preserve"> </w:t>
      </w:r>
      <w:r w:rsidR="00A82826">
        <w:rPr>
          <w:rFonts w:ascii="Arial" w:hAnsi="Arial" w:cs="Arial"/>
          <w:sz w:val="22"/>
          <w:szCs w:val="22"/>
          <w:lang w:val="en-GB"/>
        </w:rPr>
        <w:t xml:space="preserve">Residue </w:t>
      </w:r>
      <w:r w:rsidR="00E40986">
        <w:rPr>
          <w:rFonts w:ascii="Arial" w:hAnsi="Arial" w:cs="Arial"/>
          <w:sz w:val="22"/>
          <w:szCs w:val="22"/>
          <w:lang w:val="en-GB"/>
        </w:rPr>
        <w:t>products from natural site and landscape management</w:t>
      </w:r>
      <w:r w:rsidR="002E5E8A">
        <w:rPr>
          <w:rStyle w:val="Voetnootmarkering"/>
          <w:rFonts w:ascii="Arial" w:hAnsi="Arial" w:cs="Arial"/>
          <w:sz w:val="22"/>
          <w:szCs w:val="22"/>
          <w:lang w:val="en-GB"/>
        </w:rPr>
        <w:footnoteReference w:id="3"/>
      </w:r>
    </w:p>
    <w:p w14:paraId="6FB50BFF" w14:textId="60FECBA8" w:rsidR="0006664F" w:rsidRPr="00AB5F65" w:rsidRDefault="00522317" w:rsidP="0006664F">
      <w:pPr>
        <w:pStyle w:val="Lijstalinea"/>
        <w:numPr>
          <w:ilvl w:val="0"/>
          <w:numId w:val="16"/>
        </w:numPr>
        <w:ind w:left="1418" w:hanging="284"/>
        <w:rPr>
          <w:rFonts w:ascii="Arial" w:hAnsi="Arial" w:cs="Arial"/>
          <w:sz w:val="22"/>
          <w:szCs w:val="22"/>
          <w:lang w:val="en-GB"/>
        </w:rPr>
      </w:pPr>
      <w:sdt>
        <w:sdtPr>
          <w:rPr>
            <w:rFonts w:ascii="Arial" w:hAnsi="Arial" w:cs="Arial"/>
            <w:sz w:val="28"/>
            <w:szCs w:val="22"/>
            <w:lang w:val="en-GB"/>
          </w:rPr>
          <w:id w:val="-998584156"/>
          <w14:checkbox>
            <w14:checked w14:val="0"/>
            <w14:checkedState w14:val="2612" w14:font="MS Gothic"/>
            <w14:uncheckedState w14:val="2610" w14:font="MS Gothic"/>
          </w14:checkbox>
        </w:sdtPr>
        <w:sdtEndPr/>
        <w:sdtContent>
          <w:r w:rsidR="00187DF8" w:rsidRPr="00406CCC">
            <w:rPr>
              <w:rFonts w:ascii="MS Gothic" w:eastAsia="MS Gothic" w:hAnsi="MS Gothic" w:cs="Arial" w:hint="eastAsia"/>
              <w:sz w:val="28"/>
              <w:szCs w:val="22"/>
              <w:lang w:val="en-GB"/>
            </w:rPr>
            <w:t>☐</w:t>
          </w:r>
        </w:sdtContent>
      </w:sdt>
      <w:r w:rsidR="00187DF8" w:rsidRPr="00AB5F65">
        <w:rPr>
          <w:rFonts w:ascii="Arial" w:hAnsi="Arial" w:cs="Arial"/>
          <w:sz w:val="22"/>
          <w:szCs w:val="22"/>
          <w:lang w:val="en-GB"/>
        </w:rPr>
        <w:t xml:space="preserve"> </w:t>
      </w:r>
      <w:r w:rsidR="0006664F" w:rsidRPr="00AB5F65">
        <w:rPr>
          <w:rFonts w:ascii="Arial" w:hAnsi="Arial" w:cs="Arial"/>
          <w:sz w:val="22"/>
          <w:szCs w:val="22"/>
          <w:lang w:val="en-GB"/>
        </w:rPr>
        <w:t>Agricultural residu</w:t>
      </w:r>
      <w:r w:rsidR="00A82826">
        <w:rPr>
          <w:rFonts w:ascii="Arial" w:hAnsi="Arial" w:cs="Arial"/>
          <w:sz w:val="22"/>
          <w:szCs w:val="22"/>
          <w:lang w:val="en-GB"/>
        </w:rPr>
        <w:t>es</w:t>
      </w:r>
      <w:r w:rsidR="002E5E8A">
        <w:rPr>
          <w:rStyle w:val="Voetnootmarkering"/>
          <w:rFonts w:ascii="Arial" w:hAnsi="Arial" w:cs="Arial"/>
          <w:sz w:val="22"/>
          <w:szCs w:val="22"/>
          <w:lang w:val="en-GB"/>
        </w:rPr>
        <w:footnoteReference w:id="4"/>
      </w:r>
    </w:p>
    <w:p w14:paraId="0F9A2236" w14:textId="7B129086" w:rsidR="0006664F" w:rsidRPr="00AB5F65" w:rsidRDefault="00522317" w:rsidP="0006664F">
      <w:pPr>
        <w:pStyle w:val="Lijstalinea"/>
        <w:numPr>
          <w:ilvl w:val="0"/>
          <w:numId w:val="16"/>
        </w:numPr>
        <w:ind w:left="1418" w:hanging="284"/>
        <w:rPr>
          <w:rFonts w:ascii="Arial" w:hAnsi="Arial" w:cs="Arial"/>
          <w:sz w:val="22"/>
          <w:szCs w:val="22"/>
          <w:lang w:val="en-GB"/>
        </w:rPr>
      </w:pPr>
      <w:sdt>
        <w:sdtPr>
          <w:rPr>
            <w:rFonts w:ascii="Arial" w:hAnsi="Arial" w:cs="Arial"/>
            <w:sz w:val="28"/>
            <w:szCs w:val="22"/>
            <w:lang w:val="en-GB"/>
          </w:rPr>
          <w:id w:val="-1291980030"/>
          <w14:checkbox>
            <w14:checked w14:val="0"/>
            <w14:checkedState w14:val="2612" w14:font="MS Gothic"/>
            <w14:uncheckedState w14:val="2610" w14:font="MS Gothic"/>
          </w14:checkbox>
        </w:sdtPr>
        <w:sdtEndPr/>
        <w:sdtContent>
          <w:r w:rsidR="00187DF8" w:rsidRPr="00406CCC">
            <w:rPr>
              <w:rFonts w:ascii="MS Gothic" w:eastAsia="MS Gothic" w:hAnsi="MS Gothic" w:cs="Arial" w:hint="eastAsia"/>
              <w:sz w:val="28"/>
              <w:szCs w:val="22"/>
              <w:lang w:val="en-GB"/>
            </w:rPr>
            <w:t>☐</w:t>
          </w:r>
        </w:sdtContent>
      </w:sdt>
      <w:r w:rsidR="00187DF8" w:rsidRPr="00AB5F65">
        <w:rPr>
          <w:rFonts w:ascii="Arial" w:hAnsi="Arial" w:cs="Arial"/>
          <w:sz w:val="22"/>
          <w:szCs w:val="22"/>
          <w:lang w:val="en-GB"/>
        </w:rPr>
        <w:t xml:space="preserve"> </w:t>
      </w:r>
      <w:r w:rsidR="0006664F" w:rsidRPr="00AB5F65">
        <w:rPr>
          <w:rFonts w:ascii="Arial" w:hAnsi="Arial" w:cs="Arial"/>
          <w:sz w:val="22"/>
          <w:szCs w:val="22"/>
          <w:lang w:val="en-GB"/>
        </w:rPr>
        <w:t xml:space="preserve">Biogenic </w:t>
      </w:r>
      <w:r w:rsidR="00775D10">
        <w:rPr>
          <w:rFonts w:ascii="Arial" w:hAnsi="Arial" w:cs="Arial"/>
          <w:sz w:val="22"/>
          <w:szCs w:val="22"/>
          <w:lang w:val="en-GB"/>
        </w:rPr>
        <w:t>residues and waste</w:t>
      </w:r>
      <w:r w:rsidR="0006664F" w:rsidRPr="00AB5F65">
        <w:rPr>
          <w:rFonts w:ascii="Arial" w:hAnsi="Arial" w:cs="Arial"/>
          <w:sz w:val="22"/>
          <w:szCs w:val="22"/>
          <w:lang w:val="en-GB"/>
        </w:rPr>
        <w:t>/recycled material</w:t>
      </w:r>
      <w:r w:rsidR="002E5E8A">
        <w:rPr>
          <w:rStyle w:val="Voetnootmarkering"/>
          <w:rFonts w:ascii="Arial" w:hAnsi="Arial" w:cs="Arial"/>
          <w:sz w:val="22"/>
          <w:szCs w:val="22"/>
          <w:lang w:val="en-GB"/>
        </w:rPr>
        <w:footnoteReference w:id="5"/>
      </w:r>
    </w:p>
    <w:p w14:paraId="5CFCA759" w14:textId="77777777" w:rsidR="0006664F" w:rsidRPr="0006664F" w:rsidRDefault="0006664F" w:rsidP="0006664F">
      <w:pPr>
        <w:rPr>
          <w:rFonts w:ascii="Arial" w:hAnsi="Arial" w:cs="Arial"/>
          <w:sz w:val="22"/>
          <w:szCs w:val="22"/>
          <w:lang w:val="en-GB"/>
        </w:rPr>
      </w:pPr>
    </w:p>
    <w:p w14:paraId="0695C433" w14:textId="77777777" w:rsidR="00E51819" w:rsidRPr="00E07121" w:rsidRDefault="00E51819">
      <w:pPr>
        <w:rPr>
          <w:rFonts w:ascii="Arial" w:hAnsi="Arial" w:cs="Arial"/>
          <w:sz w:val="22"/>
          <w:szCs w:val="22"/>
          <w:lang w:val="en-GB"/>
        </w:rPr>
      </w:pPr>
    </w:p>
    <w:p w14:paraId="1C13D99D" w14:textId="6E1337FD" w:rsidR="009012D0" w:rsidRPr="00E07121" w:rsidRDefault="009012D0" w:rsidP="009012D0">
      <w:pPr>
        <w:numPr>
          <w:ilvl w:val="0"/>
          <w:numId w:val="2"/>
        </w:numPr>
        <w:rPr>
          <w:rFonts w:ascii="Arial" w:hAnsi="Arial" w:cs="Arial"/>
          <w:sz w:val="22"/>
          <w:szCs w:val="22"/>
          <w:lang w:val="en-GB"/>
        </w:rPr>
      </w:pPr>
      <w:r w:rsidRPr="00E07121">
        <w:rPr>
          <w:rFonts w:ascii="Arial" w:hAnsi="Arial" w:cs="Arial"/>
          <w:sz w:val="22"/>
          <w:szCs w:val="22"/>
          <w:lang w:val="en-GB"/>
        </w:rPr>
        <w:t>The total of [</w:t>
      </w:r>
      <w:r w:rsidRPr="00E07121">
        <w:rPr>
          <w:rFonts w:ascii="Arial" w:hAnsi="Arial" w:cs="Arial"/>
          <w:sz w:val="22"/>
          <w:szCs w:val="22"/>
          <w:highlight w:val="lightGray"/>
          <w:lang w:val="en-GB"/>
        </w:rPr>
        <w:t>number</w:t>
      </w:r>
      <w:r w:rsidRPr="00E07121">
        <w:rPr>
          <w:rFonts w:ascii="Arial" w:hAnsi="Arial" w:cs="Arial"/>
          <w:sz w:val="22"/>
          <w:szCs w:val="22"/>
          <w:lang w:val="en-GB"/>
        </w:rPr>
        <w:t xml:space="preserve"> ] [m³/ MT] of raw material (to be) supplied to [</w:t>
      </w:r>
      <w:r w:rsidRPr="00E07121">
        <w:rPr>
          <w:rFonts w:ascii="Arial" w:hAnsi="Arial" w:cs="Arial"/>
          <w:sz w:val="22"/>
          <w:szCs w:val="22"/>
          <w:highlight w:val="lightGray"/>
          <w:lang w:val="en-GB"/>
        </w:rPr>
        <w:t>Producer</w:t>
      </w:r>
      <w:r w:rsidRPr="00E07121">
        <w:rPr>
          <w:rFonts w:ascii="Arial" w:hAnsi="Arial" w:cs="Arial"/>
          <w:sz w:val="22"/>
          <w:szCs w:val="22"/>
          <w:lang w:val="en-GB"/>
        </w:rPr>
        <w:t xml:space="preserve"> </w:t>
      </w:r>
      <w:r w:rsidRPr="00E07121">
        <w:rPr>
          <w:rFonts w:ascii="Arial" w:hAnsi="Arial" w:cs="Arial"/>
          <w:sz w:val="22"/>
          <w:szCs w:val="22"/>
          <w:highlight w:val="lightGray"/>
          <w:lang w:val="en-GB"/>
        </w:rPr>
        <w:t>name</w:t>
      </w:r>
      <w:r w:rsidRPr="00E07121">
        <w:rPr>
          <w:rFonts w:ascii="Arial" w:hAnsi="Arial" w:cs="Arial"/>
          <w:sz w:val="22"/>
          <w:szCs w:val="22"/>
          <w:lang w:val="en-GB"/>
        </w:rPr>
        <w:t>] in the period from [</w:t>
      </w:r>
      <w:r w:rsidRPr="00E07121">
        <w:rPr>
          <w:rFonts w:ascii="Arial" w:hAnsi="Arial" w:cs="Arial"/>
          <w:sz w:val="22"/>
          <w:szCs w:val="22"/>
          <w:highlight w:val="lightGray"/>
          <w:lang w:val="en-GB"/>
        </w:rPr>
        <w:t>date 1</w:t>
      </w:r>
      <w:r w:rsidRPr="00E07121">
        <w:rPr>
          <w:rFonts w:ascii="Arial" w:hAnsi="Arial" w:cs="Arial"/>
          <w:sz w:val="22"/>
          <w:szCs w:val="22"/>
          <w:lang w:val="en-GB"/>
        </w:rPr>
        <w:t xml:space="preserve">] until </w:t>
      </w:r>
      <w:r w:rsidRPr="00E07121">
        <w:rPr>
          <w:rFonts w:ascii="Arial" w:hAnsi="Arial" w:cs="Arial"/>
          <w:sz w:val="22"/>
          <w:szCs w:val="22"/>
          <w:highlight w:val="lightGray"/>
          <w:lang w:val="en-GB"/>
        </w:rPr>
        <w:t>date 2</w:t>
      </w:r>
      <w:r w:rsidR="00953FF8">
        <w:rPr>
          <w:rFonts w:ascii="Arial" w:hAnsi="Arial" w:cs="Arial"/>
          <w:sz w:val="22"/>
          <w:szCs w:val="22"/>
          <w:lang w:val="en-GB"/>
        </w:rPr>
        <w:t>].</w:t>
      </w:r>
    </w:p>
    <w:p w14:paraId="74952AC5" w14:textId="77777777" w:rsidR="009012D0" w:rsidRPr="00E07121" w:rsidRDefault="009012D0">
      <w:pPr>
        <w:rPr>
          <w:rFonts w:ascii="Arial" w:hAnsi="Arial" w:cs="Arial"/>
          <w:sz w:val="22"/>
          <w:szCs w:val="22"/>
          <w:lang w:val="en-GB"/>
        </w:rPr>
      </w:pPr>
    </w:p>
    <w:p w14:paraId="4B5B8B7E" w14:textId="77777777" w:rsidR="00C47EDA" w:rsidRDefault="00C47EDA">
      <w:pPr>
        <w:rPr>
          <w:rFonts w:ascii="Arial" w:hAnsi="Arial" w:cs="Arial"/>
          <w:sz w:val="22"/>
          <w:szCs w:val="22"/>
          <w:lang w:val="en-US"/>
        </w:rPr>
      </w:pPr>
      <w:r>
        <w:rPr>
          <w:rFonts w:ascii="Arial" w:hAnsi="Arial" w:cs="Arial"/>
          <w:sz w:val="22"/>
          <w:szCs w:val="22"/>
          <w:lang w:val="en-US"/>
        </w:rPr>
        <w:br w:type="page"/>
      </w:r>
    </w:p>
    <w:p w14:paraId="0F52A5CD" w14:textId="7D373E3C" w:rsidR="001B5876" w:rsidRPr="00E07121" w:rsidRDefault="001B5876" w:rsidP="009012D0">
      <w:pPr>
        <w:numPr>
          <w:ilvl w:val="0"/>
          <w:numId w:val="2"/>
        </w:numPr>
        <w:rPr>
          <w:rFonts w:ascii="Arial" w:hAnsi="Arial" w:cs="Arial"/>
          <w:sz w:val="22"/>
          <w:szCs w:val="22"/>
          <w:lang w:val="en-US"/>
        </w:rPr>
      </w:pPr>
      <w:r w:rsidRPr="00E07121">
        <w:rPr>
          <w:rFonts w:ascii="Arial" w:hAnsi="Arial" w:cs="Arial"/>
          <w:sz w:val="22"/>
          <w:szCs w:val="22"/>
          <w:lang w:val="en-US"/>
        </w:rPr>
        <w:lastRenderedPageBreak/>
        <w:t>The material has the following characteristics:</w:t>
      </w:r>
    </w:p>
    <w:p w14:paraId="2CCB8F8D" w14:textId="3BFCDE62" w:rsidR="00930366" w:rsidRDefault="00930366" w:rsidP="001B5876">
      <w:pPr>
        <w:pStyle w:val="Lijstalinea"/>
        <w:numPr>
          <w:ilvl w:val="0"/>
          <w:numId w:val="10"/>
        </w:numPr>
        <w:ind w:left="1134" w:hanging="425"/>
        <w:rPr>
          <w:rFonts w:ascii="Arial" w:hAnsi="Arial" w:cs="Arial"/>
          <w:sz w:val="22"/>
          <w:szCs w:val="22"/>
          <w:lang w:val="en-GB"/>
        </w:rPr>
      </w:pPr>
      <w:r>
        <w:rPr>
          <w:rFonts w:ascii="Arial" w:hAnsi="Arial" w:cs="Arial"/>
          <w:sz w:val="22"/>
          <w:szCs w:val="22"/>
          <w:lang w:val="en-GB"/>
        </w:rPr>
        <w:t>Product description:________________________________________________</w:t>
      </w:r>
    </w:p>
    <w:p w14:paraId="0F52A5CE" w14:textId="6BC13632" w:rsidR="001B5876" w:rsidRPr="00E07121" w:rsidRDefault="001B5876" w:rsidP="001B5876">
      <w:pPr>
        <w:pStyle w:val="Lijstalinea"/>
        <w:numPr>
          <w:ilvl w:val="0"/>
          <w:numId w:val="10"/>
        </w:numPr>
        <w:ind w:left="1134" w:hanging="425"/>
        <w:rPr>
          <w:rFonts w:ascii="Arial" w:hAnsi="Arial" w:cs="Arial"/>
          <w:sz w:val="22"/>
          <w:szCs w:val="22"/>
          <w:lang w:val="en-GB"/>
        </w:rPr>
      </w:pPr>
      <w:r w:rsidRPr="00E07121">
        <w:rPr>
          <w:rFonts w:ascii="Arial" w:hAnsi="Arial" w:cs="Arial"/>
          <w:sz w:val="22"/>
          <w:szCs w:val="22"/>
          <w:lang w:val="en-GB"/>
        </w:rPr>
        <w:t xml:space="preserve">name of </w:t>
      </w:r>
      <w:r w:rsidR="00446ADB">
        <w:rPr>
          <w:rFonts w:ascii="Arial" w:hAnsi="Arial" w:cs="Arial"/>
          <w:sz w:val="22"/>
          <w:szCs w:val="22"/>
          <w:lang w:val="en-GB"/>
        </w:rPr>
        <w:t>(</w:t>
      </w:r>
      <w:r w:rsidRPr="00E07121">
        <w:rPr>
          <w:rFonts w:ascii="Arial" w:hAnsi="Arial" w:cs="Arial"/>
          <w:sz w:val="22"/>
          <w:szCs w:val="22"/>
          <w:lang w:val="en-GB"/>
        </w:rPr>
        <w:t>tree</w:t>
      </w:r>
      <w:r w:rsidR="00446ADB">
        <w:rPr>
          <w:rFonts w:ascii="Arial" w:hAnsi="Arial" w:cs="Arial"/>
          <w:sz w:val="22"/>
          <w:szCs w:val="22"/>
          <w:lang w:val="en-GB"/>
        </w:rPr>
        <w:t>)</w:t>
      </w:r>
      <w:r w:rsidRPr="00E07121">
        <w:rPr>
          <w:rFonts w:ascii="Arial" w:hAnsi="Arial" w:cs="Arial"/>
          <w:sz w:val="22"/>
          <w:szCs w:val="22"/>
          <w:lang w:val="en-GB"/>
        </w:rPr>
        <w:t xml:space="preserve"> species and full scientific </w:t>
      </w:r>
      <w:r w:rsidR="009012D0" w:rsidRPr="00E07121">
        <w:rPr>
          <w:rFonts w:ascii="Arial" w:hAnsi="Arial" w:cs="Arial"/>
          <w:sz w:val="22"/>
          <w:szCs w:val="22"/>
          <w:lang w:val="en-GB"/>
        </w:rPr>
        <w:t>n</w:t>
      </w:r>
      <w:r w:rsidRPr="00E07121">
        <w:rPr>
          <w:rFonts w:ascii="Arial" w:hAnsi="Arial" w:cs="Arial"/>
          <w:sz w:val="22"/>
          <w:szCs w:val="22"/>
          <w:lang w:val="en-GB"/>
        </w:rPr>
        <w:t>ame:____________________________</w:t>
      </w:r>
      <w:r w:rsidR="007775A1">
        <w:rPr>
          <w:rFonts w:ascii="Arial" w:hAnsi="Arial" w:cs="Arial"/>
          <w:sz w:val="22"/>
          <w:szCs w:val="22"/>
          <w:lang w:val="en-GB"/>
        </w:rPr>
        <w:t>_______________________________</w:t>
      </w:r>
      <w:r w:rsidRPr="00E07121">
        <w:rPr>
          <w:rFonts w:ascii="Arial" w:hAnsi="Arial" w:cs="Arial"/>
          <w:sz w:val="22"/>
          <w:szCs w:val="22"/>
          <w:lang w:val="en-GB"/>
        </w:rPr>
        <w:t xml:space="preserve"> </w:t>
      </w:r>
    </w:p>
    <w:p w14:paraId="0F52A5CF" w14:textId="77777777" w:rsidR="001B5876" w:rsidRPr="00E07121" w:rsidRDefault="001B5876" w:rsidP="001B5876">
      <w:pPr>
        <w:pStyle w:val="Lijstalinea"/>
        <w:numPr>
          <w:ilvl w:val="0"/>
          <w:numId w:val="10"/>
        </w:numPr>
        <w:ind w:left="1134" w:hanging="425"/>
        <w:rPr>
          <w:rFonts w:ascii="Arial" w:hAnsi="Arial" w:cs="Arial"/>
          <w:sz w:val="22"/>
          <w:szCs w:val="22"/>
          <w:lang w:val="en-GB"/>
        </w:rPr>
      </w:pPr>
      <w:r w:rsidRPr="00E07121">
        <w:rPr>
          <w:rFonts w:ascii="Arial" w:hAnsi="Arial" w:cs="Arial"/>
          <w:sz w:val="22"/>
          <w:szCs w:val="22"/>
          <w:lang w:val="en-GB"/>
        </w:rPr>
        <w:t>country of harvest, and where applicable: _______________________________</w:t>
      </w:r>
    </w:p>
    <w:p w14:paraId="0F52A5D0" w14:textId="77777777" w:rsidR="001B5876" w:rsidRPr="00E07121" w:rsidRDefault="001B5876" w:rsidP="001B5876">
      <w:pPr>
        <w:pStyle w:val="Lijstalinea"/>
        <w:numPr>
          <w:ilvl w:val="2"/>
          <w:numId w:val="10"/>
        </w:numPr>
        <w:ind w:left="1560" w:hanging="426"/>
        <w:rPr>
          <w:rFonts w:ascii="Arial" w:hAnsi="Arial" w:cs="Arial"/>
          <w:sz w:val="22"/>
          <w:szCs w:val="22"/>
          <w:lang w:val="en-GB"/>
        </w:rPr>
      </w:pPr>
      <w:r w:rsidRPr="00E07121">
        <w:rPr>
          <w:rFonts w:ascii="Arial" w:hAnsi="Arial" w:cs="Arial"/>
          <w:sz w:val="22"/>
          <w:szCs w:val="22"/>
          <w:lang w:val="en-GB"/>
        </w:rPr>
        <w:t>sub-national region of harvested: __________________________________</w:t>
      </w:r>
    </w:p>
    <w:p w14:paraId="0F52A5D1" w14:textId="12E70B4C" w:rsidR="001B5876" w:rsidRPr="00E07121" w:rsidRDefault="001B5876" w:rsidP="001B5876">
      <w:pPr>
        <w:pStyle w:val="Lijstalinea"/>
        <w:numPr>
          <w:ilvl w:val="2"/>
          <w:numId w:val="10"/>
        </w:numPr>
        <w:ind w:left="1560" w:hanging="426"/>
        <w:rPr>
          <w:rFonts w:ascii="Arial" w:hAnsi="Arial" w:cs="Arial"/>
          <w:sz w:val="22"/>
          <w:szCs w:val="22"/>
          <w:lang w:val="en-GB"/>
        </w:rPr>
      </w:pPr>
      <w:r w:rsidRPr="00E07121">
        <w:rPr>
          <w:rFonts w:ascii="Arial" w:hAnsi="Arial" w:cs="Arial"/>
          <w:sz w:val="22"/>
          <w:szCs w:val="22"/>
          <w:lang w:val="en-GB"/>
        </w:rPr>
        <w:t>concession</w:t>
      </w:r>
      <w:r w:rsidR="002B4BF0">
        <w:rPr>
          <w:rFonts w:ascii="Arial" w:hAnsi="Arial" w:cs="Arial"/>
          <w:sz w:val="22"/>
          <w:szCs w:val="22"/>
          <w:lang w:val="en-GB"/>
        </w:rPr>
        <w:t xml:space="preserve"> or area of harvest:__</w:t>
      </w:r>
      <w:r w:rsidRPr="00E07121">
        <w:rPr>
          <w:rFonts w:ascii="Arial" w:hAnsi="Arial" w:cs="Arial"/>
          <w:sz w:val="22"/>
          <w:szCs w:val="22"/>
          <w:lang w:val="en-GB"/>
        </w:rPr>
        <w:t>___________________________________</w:t>
      </w:r>
    </w:p>
    <w:p w14:paraId="0F52A5D2" w14:textId="6E48FF4B" w:rsidR="001B5876" w:rsidRPr="00E07121" w:rsidRDefault="001B5876" w:rsidP="001B5876">
      <w:pPr>
        <w:pStyle w:val="Lijstalinea"/>
        <w:numPr>
          <w:ilvl w:val="0"/>
          <w:numId w:val="10"/>
        </w:numPr>
        <w:ind w:left="1134" w:hanging="425"/>
        <w:rPr>
          <w:rFonts w:ascii="Arial" w:hAnsi="Arial" w:cs="Arial"/>
          <w:sz w:val="22"/>
          <w:szCs w:val="22"/>
          <w:lang w:val="en-GB"/>
        </w:rPr>
      </w:pPr>
      <w:r w:rsidRPr="00E07121">
        <w:rPr>
          <w:rFonts w:ascii="Arial" w:hAnsi="Arial" w:cs="Arial"/>
          <w:sz w:val="22"/>
          <w:szCs w:val="22"/>
          <w:lang w:val="en-GB"/>
        </w:rPr>
        <w:t>quantity (in volume or weight): _______________________________________</w:t>
      </w:r>
      <w:r w:rsidR="007775A1">
        <w:rPr>
          <w:rFonts w:ascii="Arial" w:hAnsi="Arial" w:cs="Arial"/>
          <w:sz w:val="22"/>
          <w:szCs w:val="22"/>
          <w:lang w:val="en-GB"/>
        </w:rPr>
        <w:t>_</w:t>
      </w:r>
    </w:p>
    <w:p w14:paraId="0F52A5D3" w14:textId="68A3A64A" w:rsidR="001B5876" w:rsidRPr="00E07121" w:rsidRDefault="001B5876" w:rsidP="001B5876">
      <w:pPr>
        <w:pStyle w:val="Lijstalinea"/>
        <w:numPr>
          <w:ilvl w:val="0"/>
          <w:numId w:val="10"/>
        </w:numPr>
        <w:ind w:left="1134" w:hanging="425"/>
        <w:rPr>
          <w:rFonts w:ascii="Arial" w:hAnsi="Arial" w:cs="Arial"/>
          <w:sz w:val="22"/>
          <w:szCs w:val="22"/>
          <w:lang w:val="en-GB"/>
        </w:rPr>
      </w:pPr>
      <w:r w:rsidRPr="00E07121">
        <w:rPr>
          <w:rFonts w:ascii="Arial" w:hAnsi="Arial" w:cs="Arial"/>
          <w:sz w:val="22"/>
          <w:szCs w:val="22"/>
          <w:lang w:val="en-GB"/>
        </w:rPr>
        <w:t>documents or other information indicating compliance of those timber and timber products with the applicable legislation</w:t>
      </w:r>
      <w:r w:rsidR="0007369C">
        <w:rPr>
          <w:rFonts w:ascii="Arial" w:hAnsi="Arial" w:cs="Arial"/>
          <w:sz w:val="22"/>
          <w:szCs w:val="22"/>
          <w:lang w:val="en-GB"/>
        </w:rPr>
        <w:t xml:space="preserve"> and traceability</w:t>
      </w:r>
      <w:r w:rsidRPr="00E07121">
        <w:rPr>
          <w:rFonts w:ascii="Arial" w:hAnsi="Arial" w:cs="Arial"/>
          <w:sz w:val="22"/>
          <w:szCs w:val="22"/>
          <w:lang w:val="en-GB"/>
        </w:rPr>
        <w:t xml:space="preserve"> are </w:t>
      </w:r>
      <w:r w:rsidR="0007369C">
        <w:rPr>
          <w:rFonts w:ascii="Arial" w:hAnsi="Arial" w:cs="Arial"/>
          <w:sz w:val="22"/>
          <w:szCs w:val="22"/>
          <w:lang w:val="en-GB"/>
        </w:rPr>
        <w:t>available upon request</w:t>
      </w:r>
      <w:r w:rsidRPr="00E07121">
        <w:rPr>
          <w:rFonts w:ascii="Arial" w:hAnsi="Arial" w:cs="Arial"/>
          <w:sz w:val="22"/>
          <w:szCs w:val="22"/>
          <w:lang w:val="en-GB"/>
        </w:rPr>
        <w:t>.</w:t>
      </w:r>
    </w:p>
    <w:p w14:paraId="0F52A5D4" w14:textId="77777777" w:rsidR="001B5876" w:rsidRPr="00E07121" w:rsidRDefault="001B5876" w:rsidP="001B5876">
      <w:pPr>
        <w:ind w:left="709"/>
        <w:rPr>
          <w:rFonts w:ascii="Arial" w:hAnsi="Arial" w:cs="Arial"/>
          <w:sz w:val="22"/>
          <w:szCs w:val="22"/>
          <w:lang w:val="en-GB"/>
        </w:rPr>
      </w:pPr>
    </w:p>
    <w:p w14:paraId="02AF0C81" w14:textId="451AB305" w:rsidR="003D4940" w:rsidRDefault="003D4940" w:rsidP="009012D0">
      <w:pPr>
        <w:numPr>
          <w:ilvl w:val="0"/>
          <w:numId w:val="2"/>
        </w:numPr>
        <w:rPr>
          <w:rFonts w:ascii="Arial" w:hAnsi="Arial" w:cs="Arial"/>
          <w:b/>
          <w:sz w:val="22"/>
          <w:szCs w:val="22"/>
          <w:lang w:val="en-US"/>
        </w:rPr>
      </w:pPr>
      <w:r w:rsidRPr="001D63C6">
        <w:rPr>
          <w:rFonts w:ascii="Arial" w:hAnsi="Arial" w:cs="Arial"/>
          <w:b/>
          <w:sz w:val="22"/>
          <w:szCs w:val="22"/>
          <w:lang w:val="en-US"/>
        </w:rPr>
        <w:t>Compliance with GGL standards 2 and 5</w:t>
      </w:r>
      <w:r w:rsidR="002E5E8A">
        <w:rPr>
          <w:rStyle w:val="Voetnootmarkering"/>
          <w:rFonts w:ascii="Arial" w:hAnsi="Arial" w:cs="Arial"/>
          <w:b/>
          <w:sz w:val="22"/>
          <w:szCs w:val="22"/>
          <w:lang w:val="en-US"/>
        </w:rPr>
        <w:footnoteReference w:id="6"/>
      </w:r>
    </w:p>
    <w:p w14:paraId="6C3DC5AE" w14:textId="77777777" w:rsidR="002075C6" w:rsidRPr="001D63C6" w:rsidRDefault="002075C6" w:rsidP="002075C6">
      <w:pPr>
        <w:rPr>
          <w:rFonts w:ascii="Arial" w:hAnsi="Arial" w:cs="Arial"/>
          <w:b/>
          <w:sz w:val="22"/>
          <w:szCs w:val="22"/>
          <w:lang w:val="en-US"/>
        </w:rPr>
      </w:pPr>
    </w:p>
    <w:p w14:paraId="0F52A5D5" w14:textId="2C529472" w:rsidR="00E749F1" w:rsidRPr="00E07121" w:rsidRDefault="003D0417" w:rsidP="003D4940">
      <w:pPr>
        <w:numPr>
          <w:ilvl w:val="1"/>
          <w:numId w:val="2"/>
        </w:numPr>
        <w:rPr>
          <w:rFonts w:ascii="Arial" w:hAnsi="Arial" w:cs="Arial"/>
          <w:sz w:val="22"/>
          <w:szCs w:val="22"/>
          <w:lang w:val="en-US"/>
        </w:rPr>
      </w:pPr>
      <w:r w:rsidRPr="00E07121">
        <w:rPr>
          <w:rFonts w:ascii="Arial" w:hAnsi="Arial" w:cs="Arial"/>
          <w:sz w:val="22"/>
          <w:szCs w:val="22"/>
          <w:lang w:val="en-US"/>
        </w:rPr>
        <w:t>T</w:t>
      </w:r>
      <w:r w:rsidR="00E749F1" w:rsidRPr="00E07121">
        <w:rPr>
          <w:rFonts w:ascii="Arial" w:hAnsi="Arial" w:cs="Arial"/>
          <w:sz w:val="22"/>
          <w:szCs w:val="22"/>
          <w:lang w:val="en-US"/>
        </w:rPr>
        <w:t>he material mentio</w:t>
      </w:r>
      <w:r w:rsidR="005B0B5E" w:rsidRPr="00E07121">
        <w:rPr>
          <w:rFonts w:ascii="Arial" w:hAnsi="Arial" w:cs="Arial"/>
          <w:sz w:val="22"/>
          <w:szCs w:val="22"/>
          <w:lang w:val="en-US"/>
        </w:rPr>
        <w:t>ned on this declaration</w:t>
      </w:r>
      <w:r w:rsidR="00E67D38">
        <w:rPr>
          <w:rFonts w:ascii="Arial" w:hAnsi="Arial" w:cs="Arial"/>
          <w:sz w:val="22"/>
          <w:szCs w:val="22"/>
          <w:lang w:val="en-US"/>
        </w:rPr>
        <w:t xml:space="preserve"> covered by a GGL endorsed</w:t>
      </w:r>
      <w:r w:rsidR="005214FC">
        <w:rPr>
          <w:rFonts w:ascii="Arial" w:hAnsi="Arial" w:cs="Arial"/>
          <w:sz w:val="22"/>
          <w:szCs w:val="22"/>
          <w:lang w:val="en-US"/>
        </w:rPr>
        <w:t xml:space="preserve"> (controlled)</w:t>
      </w:r>
      <w:r w:rsidR="00E67D38">
        <w:rPr>
          <w:rFonts w:ascii="Arial" w:hAnsi="Arial" w:cs="Arial"/>
          <w:sz w:val="22"/>
          <w:szCs w:val="22"/>
          <w:lang w:val="en-US"/>
        </w:rPr>
        <w:t xml:space="preserve"> scheme</w:t>
      </w:r>
      <w:r w:rsidR="005B0B5E" w:rsidRPr="00E07121">
        <w:rPr>
          <w:rFonts w:ascii="Arial" w:hAnsi="Arial" w:cs="Arial"/>
          <w:sz w:val="22"/>
          <w:szCs w:val="22"/>
          <w:lang w:val="en-US"/>
        </w:rPr>
        <w:t xml:space="preserve"> </w:t>
      </w:r>
      <w:r w:rsidR="00411366">
        <w:rPr>
          <w:rFonts w:ascii="Arial" w:hAnsi="Arial" w:cs="Arial"/>
          <w:sz w:val="22"/>
          <w:szCs w:val="22"/>
          <w:lang w:val="en-US"/>
        </w:rPr>
        <w:t>complies</w:t>
      </w:r>
      <w:r w:rsidR="00E749F1" w:rsidRPr="00E07121">
        <w:rPr>
          <w:rFonts w:ascii="Arial" w:hAnsi="Arial" w:cs="Arial"/>
          <w:sz w:val="22"/>
          <w:szCs w:val="22"/>
          <w:lang w:val="en-US"/>
        </w:rPr>
        <w:t xml:space="preserve"> with the following principles of GGL</w:t>
      </w:r>
      <w:r w:rsidR="00F0377E">
        <w:rPr>
          <w:rFonts w:ascii="Arial" w:hAnsi="Arial" w:cs="Arial"/>
          <w:sz w:val="22"/>
          <w:szCs w:val="22"/>
          <w:lang w:val="en-US"/>
        </w:rPr>
        <w:t>S</w:t>
      </w:r>
      <w:r w:rsidR="00E749F1" w:rsidRPr="00E07121">
        <w:rPr>
          <w:rFonts w:ascii="Arial" w:hAnsi="Arial" w:cs="Arial"/>
          <w:sz w:val="22"/>
          <w:szCs w:val="22"/>
          <w:lang w:val="en-US"/>
        </w:rPr>
        <w:t>5.</w:t>
      </w:r>
    </w:p>
    <w:p w14:paraId="0F52A5D6" w14:textId="77777777" w:rsidR="00E749F1" w:rsidRPr="00E07121" w:rsidRDefault="00E749F1" w:rsidP="00E749F1">
      <w:pPr>
        <w:rPr>
          <w:rFonts w:ascii="Arial" w:hAnsi="Arial" w:cs="Arial"/>
          <w:sz w:val="22"/>
          <w:szCs w:val="22"/>
          <w:lang w:val="en-US"/>
        </w:rPr>
      </w:pPr>
    </w:p>
    <w:p w14:paraId="0F52A5D7" w14:textId="15D1C45B" w:rsidR="00E749F1" w:rsidRPr="00761F78" w:rsidRDefault="00E749F1" w:rsidP="003D4940">
      <w:pPr>
        <w:numPr>
          <w:ilvl w:val="2"/>
          <w:numId w:val="11"/>
        </w:numPr>
        <w:rPr>
          <w:rFonts w:ascii="Arial" w:hAnsi="Arial" w:cs="Arial"/>
          <w:sz w:val="22"/>
          <w:szCs w:val="22"/>
          <w:lang w:val="en-US"/>
        </w:rPr>
      </w:pPr>
      <w:r w:rsidRPr="00761F78">
        <w:rPr>
          <w:rFonts w:ascii="Arial" w:hAnsi="Arial" w:cs="Arial"/>
          <w:sz w:val="22"/>
          <w:szCs w:val="22"/>
          <w:lang w:val="en-US"/>
        </w:rPr>
        <w:t>Principle 7.</w:t>
      </w:r>
      <w:r w:rsidRPr="00761F78">
        <w:rPr>
          <w:rFonts w:ascii="Arial" w:hAnsi="Arial" w:cs="Arial"/>
          <w:sz w:val="22"/>
          <w:szCs w:val="22"/>
          <w:lang w:val="en-US"/>
        </w:rPr>
        <w:tab/>
      </w:r>
      <w:r w:rsidR="009012D0" w:rsidRPr="00761F78">
        <w:rPr>
          <w:rFonts w:ascii="Arial" w:hAnsi="Arial" w:cs="Arial"/>
          <w:sz w:val="22"/>
          <w:szCs w:val="22"/>
          <w:lang w:val="en-US"/>
        </w:rPr>
        <w:t>Production of raw biomass shall not lead to the destruction of carbon stocks</w:t>
      </w:r>
      <w:r w:rsidRPr="00761F78">
        <w:rPr>
          <w:rFonts w:ascii="Arial" w:hAnsi="Arial" w:cs="Arial"/>
          <w:sz w:val="22"/>
          <w:szCs w:val="22"/>
          <w:lang w:val="en-US"/>
        </w:rPr>
        <w:t xml:space="preserve">. </w:t>
      </w:r>
    </w:p>
    <w:p w14:paraId="0F52A5D8" w14:textId="4251DA49" w:rsidR="00E749F1" w:rsidRPr="00761F78" w:rsidRDefault="00E749F1" w:rsidP="003D4940">
      <w:pPr>
        <w:numPr>
          <w:ilvl w:val="2"/>
          <w:numId w:val="11"/>
        </w:numPr>
        <w:rPr>
          <w:rFonts w:ascii="Arial" w:hAnsi="Arial" w:cs="Arial"/>
          <w:sz w:val="22"/>
          <w:szCs w:val="22"/>
          <w:lang w:val="en-US"/>
        </w:rPr>
      </w:pPr>
      <w:r w:rsidRPr="00761F78">
        <w:rPr>
          <w:rFonts w:ascii="Arial" w:hAnsi="Arial" w:cs="Arial"/>
          <w:sz w:val="22"/>
          <w:szCs w:val="22"/>
          <w:lang w:val="en-US"/>
        </w:rPr>
        <w:t>Principle 8.</w:t>
      </w:r>
      <w:r w:rsidRPr="00761F78">
        <w:rPr>
          <w:rFonts w:ascii="Arial" w:hAnsi="Arial" w:cs="Arial"/>
          <w:sz w:val="22"/>
          <w:szCs w:val="22"/>
          <w:lang w:val="en-US"/>
        </w:rPr>
        <w:tab/>
      </w:r>
      <w:r w:rsidR="009012D0" w:rsidRPr="00761F78">
        <w:rPr>
          <w:rFonts w:ascii="Arial" w:hAnsi="Arial" w:cs="Arial"/>
          <w:sz w:val="22"/>
          <w:szCs w:val="22"/>
          <w:lang w:val="en-US"/>
        </w:rPr>
        <w:t>Biomass production shall not lead to a significant risk of long-term carbon debt</w:t>
      </w:r>
      <w:r w:rsidR="0029184D">
        <w:rPr>
          <w:rFonts w:ascii="Arial" w:hAnsi="Arial" w:cs="Arial"/>
          <w:sz w:val="22"/>
          <w:szCs w:val="22"/>
          <w:lang w:val="en-US"/>
        </w:rPr>
        <w:t>.</w:t>
      </w:r>
    </w:p>
    <w:p w14:paraId="0F52A5D9" w14:textId="59300B58" w:rsidR="00E749F1" w:rsidRDefault="00E749F1" w:rsidP="003D4940">
      <w:pPr>
        <w:numPr>
          <w:ilvl w:val="2"/>
          <w:numId w:val="11"/>
        </w:numPr>
        <w:rPr>
          <w:rFonts w:ascii="Arial" w:hAnsi="Arial" w:cs="Arial"/>
          <w:sz w:val="22"/>
          <w:szCs w:val="22"/>
          <w:lang w:val="en-US"/>
        </w:rPr>
      </w:pPr>
      <w:r w:rsidRPr="00761F78">
        <w:rPr>
          <w:rFonts w:ascii="Arial" w:hAnsi="Arial" w:cs="Arial"/>
          <w:sz w:val="22"/>
          <w:szCs w:val="22"/>
          <w:lang w:val="en-US"/>
        </w:rPr>
        <w:t>Principle 9.</w:t>
      </w:r>
      <w:r w:rsidRPr="00761F78">
        <w:rPr>
          <w:rFonts w:ascii="Arial" w:hAnsi="Arial" w:cs="Arial"/>
          <w:sz w:val="22"/>
          <w:szCs w:val="22"/>
          <w:lang w:val="en-US"/>
        </w:rPr>
        <w:tab/>
      </w:r>
      <w:r w:rsidR="009012D0" w:rsidRPr="00761F78">
        <w:rPr>
          <w:rFonts w:ascii="Arial" w:hAnsi="Arial" w:cs="Arial"/>
          <w:sz w:val="22"/>
          <w:szCs w:val="22"/>
          <w:lang w:val="en-US"/>
        </w:rPr>
        <w:t>Biomass production shall not lead to indirect land use change ( with negative consequences for food production or CO2 balance)</w:t>
      </w:r>
      <w:r w:rsidR="003C0942" w:rsidRPr="00F2598D">
        <w:rPr>
          <w:rFonts w:ascii="Arial" w:hAnsi="Arial" w:cs="Arial"/>
          <w:sz w:val="22"/>
          <w:szCs w:val="22"/>
          <w:lang w:val="en-US"/>
        </w:rPr>
        <w:t xml:space="preserve"> </w:t>
      </w:r>
      <w:r w:rsidR="00E67D38">
        <w:rPr>
          <w:rFonts w:ascii="Arial" w:hAnsi="Arial" w:cs="Arial"/>
          <w:sz w:val="22"/>
          <w:szCs w:val="22"/>
          <w:lang w:val="en-US"/>
        </w:rPr>
        <w:t>–</w:t>
      </w:r>
      <w:r w:rsidR="003C0942" w:rsidRPr="00F2598D">
        <w:rPr>
          <w:rFonts w:ascii="Arial" w:hAnsi="Arial" w:cs="Arial"/>
          <w:sz w:val="22"/>
          <w:szCs w:val="22"/>
          <w:lang w:val="en-US"/>
        </w:rPr>
        <w:t xml:space="preserve"> ILUC</w:t>
      </w:r>
      <w:r w:rsidR="0029184D">
        <w:rPr>
          <w:rFonts w:ascii="Arial" w:hAnsi="Arial" w:cs="Arial"/>
          <w:sz w:val="22"/>
          <w:szCs w:val="22"/>
          <w:lang w:val="en-US"/>
        </w:rPr>
        <w:t>.</w:t>
      </w:r>
    </w:p>
    <w:p w14:paraId="51E4889B" w14:textId="6E146772" w:rsidR="009269C3" w:rsidRDefault="005214FC" w:rsidP="003D4940">
      <w:pPr>
        <w:numPr>
          <w:ilvl w:val="2"/>
          <w:numId w:val="11"/>
        </w:numPr>
        <w:rPr>
          <w:rFonts w:ascii="Arial" w:hAnsi="Arial" w:cs="Arial"/>
          <w:sz w:val="22"/>
          <w:szCs w:val="22"/>
          <w:lang w:val="en-US"/>
        </w:rPr>
      </w:pPr>
      <w:r>
        <w:rPr>
          <w:rFonts w:ascii="Arial" w:hAnsi="Arial" w:cs="Arial"/>
          <w:sz w:val="22"/>
          <w:szCs w:val="22"/>
          <w:lang w:val="en-US"/>
        </w:rPr>
        <w:t>C</w:t>
      </w:r>
      <w:r w:rsidR="009269C3">
        <w:rPr>
          <w:rFonts w:ascii="Arial" w:hAnsi="Arial" w:cs="Arial"/>
          <w:sz w:val="22"/>
          <w:szCs w:val="22"/>
          <w:lang w:val="en-US"/>
        </w:rPr>
        <w:t>riteria 2.1 and 2.3</w:t>
      </w:r>
    </w:p>
    <w:p w14:paraId="643DA96B" w14:textId="77777777" w:rsidR="00D726E6" w:rsidRDefault="00D726E6" w:rsidP="00F2598D">
      <w:pPr>
        <w:rPr>
          <w:rFonts w:ascii="Arial" w:hAnsi="Arial" w:cs="Arial"/>
          <w:b/>
          <w:sz w:val="22"/>
          <w:szCs w:val="22"/>
          <w:lang w:val="en-US"/>
        </w:rPr>
      </w:pPr>
    </w:p>
    <w:p w14:paraId="7D817ABC" w14:textId="6B4E750E" w:rsidR="00E67D38" w:rsidRPr="00F2598D" w:rsidRDefault="00E67D38" w:rsidP="00F2598D">
      <w:pPr>
        <w:rPr>
          <w:rFonts w:ascii="Arial" w:hAnsi="Arial" w:cs="Arial"/>
          <w:b/>
          <w:sz w:val="22"/>
          <w:szCs w:val="22"/>
          <w:lang w:val="en-US"/>
        </w:rPr>
      </w:pPr>
      <w:r w:rsidRPr="00F2598D">
        <w:rPr>
          <w:rFonts w:ascii="Arial" w:hAnsi="Arial" w:cs="Arial"/>
          <w:b/>
          <w:sz w:val="22"/>
          <w:szCs w:val="22"/>
          <w:lang w:val="en-US"/>
        </w:rPr>
        <w:t>Or;</w:t>
      </w:r>
    </w:p>
    <w:p w14:paraId="62BD2FD9" w14:textId="5302BC41" w:rsidR="00E67D38" w:rsidRDefault="00E67D38" w:rsidP="00F2598D">
      <w:pPr>
        <w:numPr>
          <w:ilvl w:val="1"/>
          <w:numId w:val="11"/>
        </w:numPr>
        <w:rPr>
          <w:rFonts w:ascii="Arial" w:hAnsi="Arial" w:cs="Arial"/>
          <w:sz w:val="22"/>
          <w:szCs w:val="22"/>
          <w:lang w:val="en-US"/>
        </w:rPr>
      </w:pPr>
      <w:r>
        <w:rPr>
          <w:rFonts w:ascii="Arial" w:hAnsi="Arial" w:cs="Arial"/>
          <w:sz w:val="22"/>
          <w:szCs w:val="22"/>
          <w:lang w:val="en-US"/>
        </w:rPr>
        <w:t>The wood (non-endorsed) originating from</w:t>
      </w:r>
      <w:r w:rsidR="004227F3">
        <w:rPr>
          <w:rFonts w:ascii="Arial" w:hAnsi="Arial" w:cs="Arial"/>
          <w:sz w:val="22"/>
          <w:szCs w:val="22"/>
          <w:lang w:val="en-US"/>
        </w:rPr>
        <w:t xml:space="preserve"> forest management units both smaller and larger than 500ha:</w:t>
      </w:r>
    </w:p>
    <w:p w14:paraId="74970A6A" w14:textId="006BE07F" w:rsidR="004227F3" w:rsidRPr="004227F3" w:rsidRDefault="004227F3" w:rsidP="004227F3">
      <w:pPr>
        <w:numPr>
          <w:ilvl w:val="2"/>
          <w:numId w:val="11"/>
        </w:numPr>
        <w:rPr>
          <w:rFonts w:ascii="Arial" w:hAnsi="Arial" w:cs="Arial"/>
          <w:sz w:val="22"/>
          <w:szCs w:val="22"/>
          <w:lang w:val="en-US"/>
        </w:rPr>
      </w:pPr>
      <w:r>
        <w:rPr>
          <w:rFonts w:ascii="Arial" w:hAnsi="Arial" w:cs="Arial"/>
          <w:sz w:val="22"/>
          <w:szCs w:val="22"/>
          <w:lang w:val="en-US"/>
        </w:rPr>
        <w:t>Meets all requirements and principles from GGLS5.</w:t>
      </w:r>
    </w:p>
    <w:p w14:paraId="2C996C80" w14:textId="77777777" w:rsidR="00D726E6" w:rsidRPr="004227F3" w:rsidRDefault="00D726E6" w:rsidP="00F2598D">
      <w:pPr>
        <w:rPr>
          <w:rFonts w:ascii="Arial" w:hAnsi="Arial" w:cs="Arial"/>
          <w:sz w:val="22"/>
          <w:szCs w:val="22"/>
          <w:lang w:val="en-US"/>
        </w:rPr>
      </w:pPr>
    </w:p>
    <w:p w14:paraId="29D0224A" w14:textId="43EC0F7C" w:rsidR="00C01FDA" w:rsidRPr="00C01FDA" w:rsidRDefault="00C01FDA" w:rsidP="00C01FDA">
      <w:pPr>
        <w:rPr>
          <w:rFonts w:ascii="Arial" w:hAnsi="Arial" w:cs="Arial"/>
          <w:b/>
          <w:sz w:val="22"/>
          <w:szCs w:val="22"/>
          <w:lang w:val="en-US"/>
        </w:rPr>
      </w:pPr>
      <w:r w:rsidRPr="00C01FDA">
        <w:rPr>
          <w:rFonts w:ascii="Arial" w:hAnsi="Arial" w:cs="Arial"/>
          <w:b/>
          <w:sz w:val="22"/>
          <w:szCs w:val="22"/>
          <w:lang w:val="en-US"/>
        </w:rPr>
        <w:t>Or;</w:t>
      </w:r>
    </w:p>
    <w:p w14:paraId="4133B370" w14:textId="723DA78E" w:rsidR="003D4940" w:rsidRDefault="00411366" w:rsidP="003D4940">
      <w:pPr>
        <w:numPr>
          <w:ilvl w:val="1"/>
          <w:numId w:val="11"/>
        </w:numPr>
        <w:rPr>
          <w:rFonts w:ascii="Arial" w:hAnsi="Arial" w:cs="Arial"/>
          <w:sz w:val="22"/>
          <w:szCs w:val="22"/>
          <w:lang w:val="en-US"/>
        </w:rPr>
      </w:pPr>
      <w:r w:rsidRPr="00697FAB">
        <w:rPr>
          <w:rFonts w:ascii="Arial" w:hAnsi="Arial" w:cs="Arial"/>
          <w:sz w:val="22"/>
          <w:szCs w:val="22"/>
          <w:lang w:val="en-US"/>
        </w:rPr>
        <w:t>The raw</w:t>
      </w:r>
      <w:r w:rsidR="008D358C">
        <w:rPr>
          <w:rFonts w:ascii="Arial" w:hAnsi="Arial" w:cs="Arial"/>
          <w:sz w:val="22"/>
          <w:szCs w:val="22"/>
          <w:lang w:val="en-US"/>
        </w:rPr>
        <w:t xml:space="preserve"> agricultural</w:t>
      </w:r>
      <w:r w:rsidR="00E67D38">
        <w:rPr>
          <w:rFonts w:ascii="Arial" w:hAnsi="Arial" w:cs="Arial"/>
          <w:sz w:val="22"/>
          <w:szCs w:val="22"/>
          <w:lang w:val="en-US"/>
        </w:rPr>
        <w:t xml:space="preserve"> residual</w:t>
      </w:r>
      <w:r w:rsidRPr="00697FAB">
        <w:rPr>
          <w:rFonts w:ascii="Arial" w:hAnsi="Arial" w:cs="Arial"/>
          <w:sz w:val="22"/>
          <w:szCs w:val="22"/>
          <w:lang w:val="en-US"/>
        </w:rPr>
        <w:t xml:space="preserve"> material</w:t>
      </w:r>
      <w:r w:rsidR="00761F78">
        <w:rPr>
          <w:rFonts w:ascii="Arial" w:hAnsi="Arial" w:cs="Arial"/>
          <w:sz w:val="22"/>
          <w:szCs w:val="22"/>
          <w:lang w:val="en-US"/>
        </w:rPr>
        <w:t xml:space="preserve"> and </w:t>
      </w:r>
      <w:r w:rsidR="00761F78">
        <w:rPr>
          <w:rFonts w:ascii="Arial" w:hAnsi="Arial" w:cs="Arial"/>
          <w:sz w:val="22"/>
          <w:szCs w:val="22"/>
          <w:lang w:val="en-GB"/>
        </w:rPr>
        <w:t>residual products from natural site and landscape management</w:t>
      </w:r>
      <w:r w:rsidRPr="00697FAB">
        <w:rPr>
          <w:rFonts w:ascii="Arial" w:hAnsi="Arial" w:cs="Arial"/>
          <w:sz w:val="22"/>
          <w:szCs w:val="22"/>
          <w:lang w:val="en-US"/>
        </w:rPr>
        <w:t xml:space="preserve"> mentioned on this declaration complies with the following principle of GGL</w:t>
      </w:r>
      <w:r w:rsidR="0029184D">
        <w:rPr>
          <w:rFonts w:ascii="Arial" w:hAnsi="Arial" w:cs="Arial"/>
          <w:sz w:val="22"/>
          <w:szCs w:val="22"/>
          <w:lang w:val="en-US"/>
        </w:rPr>
        <w:t>S</w:t>
      </w:r>
      <w:r w:rsidRPr="00697FAB">
        <w:rPr>
          <w:rFonts w:ascii="Arial" w:hAnsi="Arial" w:cs="Arial"/>
          <w:sz w:val="22"/>
          <w:szCs w:val="22"/>
          <w:lang w:val="en-US"/>
        </w:rPr>
        <w:t>2.</w:t>
      </w:r>
    </w:p>
    <w:p w14:paraId="1277820E" w14:textId="7777AD0C" w:rsidR="00411366" w:rsidRPr="003D4940" w:rsidRDefault="00411366" w:rsidP="003D4940">
      <w:pPr>
        <w:numPr>
          <w:ilvl w:val="2"/>
          <w:numId w:val="11"/>
        </w:numPr>
        <w:rPr>
          <w:rFonts w:ascii="Arial" w:hAnsi="Arial" w:cs="Arial"/>
          <w:sz w:val="22"/>
          <w:szCs w:val="22"/>
          <w:lang w:val="en-US"/>
        </w:rPr>
      </w:pPr>
      <w:r w:rsidRPr="003D4940">
        <w:rPr>
          <w:rFonts w:ascii="Arial" w:hAnsi="Arial" w:cs="Arial"/>
          <w:sz w:val="22"/>
          <w:szCs w:val="22"/>
          <w:lang w:val="en-US"/>
        </w:rPr>
        <w:t>Principle 11</w:t>
      </w:r>
      <w:r w:rsidRPr="003D4940">
        <w:rPr>
          <w:rFonts w:ascii="Arial" w:hAnsi="Arial" w:cs="Arial"/>
          <w:sz w:val="22"/>
          <w:szCs w:val="22"/>
          <w:lang w:val="en-US"/>
        </w:rPr>
        <w:tab/>
        <w:t>Soil quality shall be maintained and where possible improved.</w:t>
      </w:r>
    </w:p>
    <w:p w14:paraId="68ED2E79" w14:textId="77777777" w:rsidR="00411366" w:rsidRPr="00E07121" w:rsidRDefault="00411366" w:rsidP="00411366">
      <w:pPr>
        <w:rPr>
          <w:rFonts w:ascii="Arial" w:hAnsi="Arial" w:cs="Arial"/>
          <w:sz w:val="22"/>
          <w:szCs w:val="22"/>
          <w:lang w:val="en-US"/>
        </w:rPr>
      </w:pPr>
    </w:p>
    <w:p w14:paraId="0F52A5DA" w14:textId="5B2375A5" w:rsidR="00E749F1" w:rsidRPr="00F2598D" w:rsidRDefault="00761F78" w:rsidP="00E749F1">
      <w:pPr>
        <w:rPr>
          <w:rFonts w:ascii="Arial" w:hAnsi="Arial" w:cs="Arial"/>
          <w:i/>
          <w:sz w:val="22"/>
          <w:szCs w:val="22"/>
          <w:lang w:val="en-US"/>
        </w:rPr>
      </w:pPr>
      <w:r>
        <w:rPr>
          <w:rFonts w:ascii="Arial" w:hAnsi="Arial" w:cs="Arial"/>
          <w:i/>
          <w:sz w:val="22"/>
          <w:szCs w:val="22"/>
          <w:lang w:val="en-US"/>
        </w:rPr>
        <w:t>Only b</w:t>
      </w:r>
      <w:r w:rsidRPr="00761F78">
        <w:rPr>
          <w:rFonts w:ascii="Arial" w:hAnsi="Arial" w:cs="Arial"/>
          <w:i/>
          <w:sz w:val="22"/>
          <w:szCs w:val="22"/>
          <w:lang w:val="en-US"/>
        </w:rPr>
        <w:t>iogenic waste/recycled material</w:t>
      </w:r>
      <w:r>
        <w:rPr>
          <w:rFonts w:ascii="Arial" w:hAnsi="Arial" w:cs="Arial"/>
          <w:i/>
          <w:sz w:val="22"/>
          <w:szCs w:val="22"/>
          <w:lang w:val="en-US"/>
        </w:rPr>
        <w:t xml:space="preserve"> </w:t>
      </w:r>
      <w:r w:rsidR="00E67D38">
        <w:rPr>
          <w:rFonts w:ascii="Arial" w:hAnsi="Arial" w:cs="Arial"/>
          <w:i/>
          <w:sz w:val="22"/>
          <w:szCs w:val="22"/>
          <w:lang w:val="en-US"/>
        </w:rPr>
        <w:t>are exempt from meeting additional requirements from the GGL standards.</w:t>
      </w:r>
      <w:r w:rsidR="004227F3">
        <w:rPr>
          <w:rFonts w:ascii="Arial" w:hAnsi="Arial" w:cs="Arial"/>
          <w:i/>
          <w:sz w:val="22"/>
          <w:szCs w:val="22"/>
          <w:lang w:val="en-US"/>
        </w:rPr>
        <w:t xml:space="preserve"> Evidence of meeting the </w:t>
      </w:r>
      <w:r w:rsidR="003540FA">
        <w:rPr>
          <w:rFonts w:ascii="Arial" w:hAnsi="Arial" w:cs="Arial"/>
          <w:i/>
          <w:sz w:val="22"/>
          <w:szCs w:val="22"/>
          <w:lang w:val="en-US"/>
        </w:rPr>
        <w:t xml:space="preserve">criteria and </w:t>
      </w:r>
      <w:r w:rsidR="004227F3">
        <w:rPr>
          <w:rFonts w:ascii="Arial" w:hAnsi="Arial" w:cs="Arial"/>
          <w:i/>
          <w:sz w:val="22"/>
          <w:szCs w:val="22"/>
          <w:lang w:val="en-US"/>
        </w:rPr>
        <w:t>definitions of waste</w:t>
      </w:r>
      <w:r w:rsidR="00110796">
        <w:rPr>
          <w:rFonts w:ascii="Arial" w:hAnsi="Arial" w:cs="Arial"/>
          <w:i/>
          <w:sz w:val="22"/>
          <w:szCs w:val="22"/>
          <w:lang w:val="en-US"/>
        </w:rPr>
        <w:t>/residues</w:t>
      </w:r>
      <w:r w:rsidR="004227F3">
        <w:rPr>
          <w:rFonts w:ascii="Arial" w:hAnsi="Arial" w:cs="Arial"/>
          <w:i/>
          <w:sz w:val="22"/>
          <w:szCs w:val="22"/>
          <w:lang w:val="en-US"/>
        </w:rPr>
        <w:t xml:space="preserve"> and recycled material must be available.</w:t>
      </w:r>
      <w:r w:rsidR="00E67D38">
        <w:rPr>
          <w:rFonts w:ascii="Arial" w:hAnsi="Arial" w:cs="Arial"/>
          <w:i/>
          <w:sz w:val="22"/>
          <w:szCs w:val="22"/>
          <w:lang w:val="en-US"/>
        </w:rPr>
        <w:t xml:space="preserve"> </w:t>
      </w:r>
      <w:r w:rsidR="00474CD3">
        <w:rPr>
          <w:rFonts w:ascii="Arial" w:hAnsi="Arial" w:cs="Arial"/>
          <w:i/>
          <w:sz w:val="22"/>
          <w:szCs w:val="22"/>
          <w:lang w:val="en-US"/>
        </w:rPr>
        <w:t>Any</w:t>
      </w:r>
      <w:r w:rsidR="006D2DAA">
        <w:rPr>
          <w:rFonts w:ascii="Arial" w:hAnsi="Arial" w:cs="Arial"/>
          <w:i/>
          <w:sz w:val="22"/>
          <w:szCs w:val="22"/>
          <w:lang w:val="en-US"/>
        </w:rPr>
        <w:t xml:space="preserve"> relevant</w:t>
      </w:r>
      <w:r w:rsidR="00474CD3">
        <w:rPr>
          <w:rFonts w:ascii="Arial" w:hAnsi="Arial" w:cs="Arial"/>
          <w:i/>
          <w:sz w:val="22"/>
          <w:szCs w:val="22"/>
          <w:lang w:val="en-US"/>
        </w:rPr>
        <w:t xml:space="preserve"> previous suppliers shall also sign </w:t>
      </w:r>
      <w:r w:rsidR="004B1F5C">
        <w:rPr>
          <w:rFonts w:ascii="Arial" w:hAnsi="Arial" w:cs="Arial"/>
          <w:i/>
          <w:sz w:val="22"/>
          <w:szCs w:val="22"/>
          <w:lang w:val="en-US"/>
        </w:rPr>
        <w:t>a</w:t>
      </w:r>
      <w:r w:rsidR="00474CD3">
        <w:rPr>
          <w:rFonts w:ascii="Arial" w:hAnsi="Arial" w:cs="Arial"/>
          <w:i/>
          <w:sz w:val="22"/>
          <w:szCs w:val="22"/>
          <w:lang w:val="en-US"/>
        </w:rPr>
        <w:t xml:space="preserve"> statement.</w:t>
      </w:r>
    </w:p>
    <w:p w14:paraId="0F52A5DB" w14:textId="77777777" w:rsidR="00E749F1" w:rsidRPr="00E07121" w:rsidRDefault="00E749F1" w:rsidP="00E749F1">
      <w:pPr>
        <w:rPr>
          <w:rFonts w:ascii="Arial" w:hAnsi="Arial" w:cs="Arial"/>
          <w:b/>
          <w:sz w:val="22"/>
          <w:szCs w:val="22"/>
          <w:lang w:val="en-US"/>
        </w:rPr>
      </w:pPr>
    </w:p>
    <w:p w14:paraId="0F52A5DC" w14:textId="771593C8" w:rsidR="00DF534A" w:rsidRPr="00E07121" w:rsidRDefault="00DB4948">
      <w:pPr>
        <w:rPr>
          <w:rFonts w:ascii="Arial" w:hAnsi="Arial" w:cs="Arial"/>
          <w:sz w:val="22"/>
          <w:szCs w:val="22"/>
          <w:lang w:val="en-GB"/>
        </w:rPr>
      </w:pPr>
      <w:r>
        <w:rPr>
          <w:rFonts w:ascii="Arial" w:hAnsi="Arial" w:cs="Arial"/>
          <w:sz w:val="22"/>
          <w:szCs w:val="22"/>
          <w:lang w:val="en-GB"/>
        </w:rPr>
        <w:t xml:space="preserve">I </w:t>
      </w:r>
      <w:r w:rsidR="00DF534A" w:rsidRPr="00E07121">
        <w:rPr>
          <w:rFonts w:ascii="Arial" w:hAnsi="Arial" w:cs="Arial"/>
          <w:sz w:val="22"/>
          <w:szCs w:val="22"/>
          <w:lang w:val="en-GB"/>
        </w:rPr>
        <w:t>agree</w:t>
      </w:r>
      <w:r>
        <w:rPr>
          <w:rFonts w:ascii="Arial" w:hAnsi="Arial" w:cs="Arial"/>
          <w:sz w:val="22"/>
          <w:szCs w:val="22"/>
          <w:lang w:val="en-GB"/>
        </w:rPr>
        <w:t xml:space="preserve"> that</w:t>
      </w:r>
      <w:r w:rsidR="00DF534A" w:rsidRPr="00E07121">
        <w:rPr>
          <w:rFonts w:ascii="Arial" w:hAnsi="Arial" w:cs="Arial"/>
          <w:sz w:val="22"/>
          <w:szCs w:val="22"/>
          <w:lang w:val="en-GB"/>
        </w:rPr>
        <w:t xml:space="preserve"> by making this </w:t>
      </w:r>
      <w:r w:rsidR="00761F78">
        <w:rPr>
          <w:rFonts w:ascii="Arial" w:hAnsi="Arial" w:cs="Arial"/>
          <w:sz w:val="22"/>
          <w:szCs w:val="22"/>
          <w:lang w:val="en-GB"/>
        </w:rPr>
        <w:t>statement</w:t>
      </w:r>
      <w:r w:rsidR="00761F78" w:rsidRPr="00E07121">
        <w:rPr>
          <w:rFonts w:ascii="Arial" w:hAnsi="Arial" w:cs="Arial"/>
          <w:sz w:val="22"/>
          <w:szCs w:val="22"/>
          <w:lang w:val="en-GB"/>
        </w:rPr>
        <w:t xml:space="preserve"> </w:t>
      </w:r>
      <w:r w:rsidR="00DF534A" w:rsidRPr="00E07121">
        <w:rPr>
          <w:rFonts w:ascii="Arial" w:hAnsi="Arial" w:cs="Arial"/>
          <w:sz w:val="22"/>
          <w:szCs w:val="22"/>
          <w:lang w:val="en-GB"/>
        </w:rPr>
        <w:t xml:space="preserve">an independent </w:t>
      </w:r>
      <w:r w:rsidR="005F27A0">
        <w:rPr>
          <w:rFonts w:ascii="Arial" w:hAnsi="Arial" w:cs="Arial"/>
          <w:sz w:val="22"/>
          <w:szCs w:val="22"/>
          <w:lang w:val="en-GB"/>
        </w:rPr>
        <w:t xml:space="preserve">Certification Body, </w:t>
      </w:r>
      <w:r w:rsidR="00DF534A" w:rsidRPr="00E07121">
        <w:rPr>
          <w:rFonts w:ascii="Arial" w:hAnsi="Arial" w:cs="Arial"/>
          <w:sz w:val="22"/>
          <w:szCs w:val="22"/>
          <w:lang w:val="en-GB"/>
        </w:rPr>
        <w:t>to be named by the addressed or its customer</w:t>
      </w:r>
      <w:r w:rsidR="005F27A0">
        <w:rPr>
          <w:rFonts w:ascii="Arial" w:hAnsi="Arial" w:cs="Arial"/>
          <w:sz w:val="22"/>
          <w:szCs w:val="22"/>
          <w:lang w:val="en-GB"/>
        </w:rPr>
        <w:t>,</w:t>
      </w:r>
      <w:r w:rsidR="00DF534A" w:rsidRPr="00E07121">
        <w:rPr>
          <w:rFonts w:ascii="Arial" w:hAnsi="Arial" w:cs="Arial"/>
          <w:sz w:val="22"/>
          <w:szCs w:val="22"/>
          <w:lang w:val="en-GB"/>
        </w:rPr>
        <w:t xml:space="preserve"> c</w:t>
      </w:r>
      <w:r>
        <w:rPr>
          <w:rFonts w:ascii="Arial" w:hAnsi="Arial" w:cs="Arial"/>
          <w:sz w:val="22"/>
          <w:szCs w:val="22"/>
          <w:lang w:val="en-GB"/>
        </w:rPr>
        <w:t>an</w:t>
      </w:r>
      <w:r w:rsidR="00DF534A" w:rsidRPr="00E07121">
        <w:rPr>
          <w:rFonts w:ascii="Arial" w:hAnsi="Arial" w:cs="Arial"/>
          <w:sz w:val="22"/>
          <w:szCs w:val="22"/>
          <w:lang w:val="en-GB"/>
        </w:rPr>
        <w:t xml:space="preserve"> verify this claim</w:t>
      </w:r>
      <w:r w:rsidR="00E67D38">
        <w:rPr>
          <w:rFonts w:ascii="Arial" w:hAnsi="Arial" w:cs="Arial"/>
          <w:sz w:val="22"/>
          <w:szCs w:val="22"/>
          <w:lang w:val="en-GB"/>
        </w:rPr>
        <w:t xml:space="preserve"> and compliance with the identified GGL standards</w:t>
      </w:r>
      <w:r w:rsidR="00DF534A" w:rsidRPr="00E07121">
        <w:rPr>
          <w:rFonts w:ascii="Arial" w:hAnsi="Arial" w:cs="Arial"/>
          <w:sz w:val="22"/>
          <w:szCs w:val="22"/>
          <w:lang w:val="en-GB"/>
        </w:rPr>
        <w:t xml:space="preserve">. I will do everything within my power to assist the </w:t>
      </w:r>
      <w:r w:rsidR="005F27A0">
        <w:rPr>
          <w:rFonts w:ascii="Arial" w:hAnsi="Arial" w:cs="Arial"/>
          <w:sz w:val="22"/>
          <w:szCs w:val="22"/>
          <w:lang w:val="en-GB"/>
        </w:rPr>
        <w:t>Certification Body</w:t>
      </w:r>
      <w:r w:rsidR="00DF534A" w:rsidRPr="00E07121">
        <w:rPr>
          <w:rFonts w:ascii="Arial" w:hAnsi="Arial" w:cs="Arial"/>
          <w:sz w:val="22"/>
          <w:szCs w:val="22"/>
          <w:lang w:val="en-GB"/>
        </w:rPr>
        <w:t xml:space="preserve"> in retrieving the information and</w:t>
      </w:r>
      <w:r w:rsidR="00D726E6">
        <w:rPr>
          <w:rFonts w:ascii="Arial" w:hAnsi="Arial" w:cs="Arial"/>
          <w:sz w:val="22"/>
          <w:szCs w:val="22"/>
          <w:lang w:val="en-GB"/>
        </w:rPr>
        <w:t xml:space="preserve"> documentation</w:t>
      </w:r>
      <w:r w:rsidR="00DF534A" w:rsidRPr="00E07121">
        <w:rPr>
          <w:rFonts w:ascii="Arial" w:hAnsi="Arial" w:cs="Arial"/>
          <w:sz w:val="22"/>
          <w:szCs w:val="22"/>
          <w:lang w:val="en-GB"/>
        </w:rPr>
        <w:t xml:space="preserve"> necessary for this investigation to this </w:t>
      </w:r>
      <w:r w:rsidR="00A32AD9">
        <w:rPr>
          <w:rFonts w:ascii="Arial" w:hAnsi="Arial" w:cs="Arial"/>
          <w:sz w:val="22"/>
          <w:szCs w:val="22"/>
          <w:lang w:val="en-GB"/>
        </w:rPr>
        <w:t>statement</w:t>
      </w:r>
      <w:r w:rsidR="003540FA">
        <w:rPr>
          <w:rStyle w:val="Voetnootmarkering"/>
          <w:rFonts w:ascii="Arial" w:hAnsi="Arial" w:cs="Arial"/>
          <w:sz w:val="22"/>
          <w:szCs w:val="22"/>
          <w:lang w:val="en-GB"/>
        </w:rPr>
        <w:footnoteReference w:id="7"/>
      </w:r>
      <w:r w:rsidR="00DF534A" w:rsidRPr="00E07121">
        <w:rPr>
          <w:rFonts w:ascii="Arial" w:hAnsi="Arial" w:cs="Arial"/>
          <w:sz w:val="22"/>
          <w:szCs w:val="22"/>
          <w:lang w:val="en-GB"/>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96"/>
        <w:gridCol w:w="3096"/>
        <w:gridCol w:w="3096"/>
      </w:tblGrid>
      <w:tr w:rsidR="00E07121" w:rsidRPr="00E07121" w14:paraId="0F52A5E2" w14:textId="77777777" w:rsidTr="00D41E4A">
        <w:trPr>
          <w:trHeight w:val="675"/>
        </w:trPr>
        <w:tc>
          <w:tcPr>
            <w:tcW w:w="3096" w:type="dxa"/>
            <w:vAlign w:val="bottom"/>
          </w:tcPr>
          <w:p w14:paraId="0F52A5DD" w14:textId="77777777" w:rsidR="003D0417" w:rsidRPr="00E07121" w:rsidRDefault="003D0417">
            <w:pPr>
              <w:rPr>
                <w:rFonts w:ascii="Arial" w:hAnsi="Arial" w:cs="Arial"/>
                <w:sz w:val="22"/>
                <w:szCs w:val="22"/>
                <w:lang w:val="en-US"/>
              </w:rPr>
            </w:pPr>
          </w:p>
          <w:p w14:paraId="0F52A5DE" w14:textId="77777777" w:rsidR="003D0417" w:rsidRDefault="003D0417">
            <w:pPr>
              <w:rPr>
                <w:rFonts w:ascii="Arial" w:hAnsi="Arial" w:cs="Arial"/>
                <w:sz w:val="22"/>
                <w:szCs w:val="22"/>
                <w:lang w:val="en-US"/>
              </w:rPr>
            </w:pPr>
          </w:p>
          <w:p w14:paraId="29E50D6E" w14:textId="77777777" w:rsidR="00A60312" w:rsidRDefault="00A60312">
            <w:pPr>
              <w:rPr>
                <w:rFonts w:ascii="Arial" w:hAnsi="Arial" w:cs="Arial"/>
                <w:sz w:val="22"/>
                <w:szCs w:val="22"/>
                <w:lang w:val="en-US"/>
              </w:rPr>
            </w:pPr>
          </w:p>
          <w:p w14:paraId="5340F22D" w14:textId="77777777" w:rsidR="00A60312" w:rsidRPr="00E07121" w:rsidRDefault="00A60312">
            <w:pPr>
              <w:rPr>
                <w:rFonts w:ascii="Arial" w:hAnsi="Arial" w:cs="Arial"/>
                <w:sz w:val="22"/>
                <w:szCs w:val="22"/>
                <w:lang w:val="en-US"/>
              </w:rPr>
            </w:pPr>
          </w:p>
          <w:p w14:paraId="0F52A5DF" w14:textId="77777777" w:rsidR="004918C6" w:rsidRPr="00E07121" w:rsidRDefault="004918C6">
            <w:pPr>
              <w:rPr>
                <w:rFonts w:ascii="Arial" w:hAnsi="Arial" w:cs="Arial"/>
                <w:sz w:val="22"/>
                <w:szCs w:val="22"/>
                <w:lang w:val="en-US"/>
              </w:rPr>
            </w:pPr>
            <w:r w:rsidRPr="00E07121">
              <w:rPr>
                <w:rFonts w:ascii="Arial" w:hAnsi="Arial" w:cs="Arial"/>
                <w:sz w:val="22"/>
                <w:szCs w:val="22"/>
                <w:lang w:val="en-US"/>
              </w:rPr>
              <w:t>_________</w:t>
            </w:r>
            <w:r w:rsidR="00D41E4A" w:rsidRPr="00E07121">
              <w:rPr>
                <w:rFonts w:ascii="Arial" w:hAnsi="Arial" w:cs="Arial"/>
                <w:sz w:val="22"/>
                <w:szCs w:val="22"/>
                <w:lang w:val="en-US"/>
              </w:rPr>
              <w:t>_____</w:t>
            </w:r>
          </w:p>
        </w:tc>
        <w:tc>
          <w:tcPr>
            <w:tcW w:w="3096" w:type="dxa"/>
            <w:vAlign w:val="bottom"/>
          </w:tcPr>
          <w:p w14:paraId="0F52A5E0" w14:textId="77777777" w:rsidR="004918C6" w:rsidRPr="00E07121" w:rsidRDefault="004918C6">
            <w:pPr>
              <w:rPr>
                <w:rFonts w:ascii="Arial" w:hAnsi="Arial" w:cs="Arial"/>
                <w:sz w:val="22"/>
                <w:szCs w:val="22"/>
                <w:lang w:val="en-US"/>
              </w:rPr>
            </w:pPr>
            <w:r w:rsidRPr="00E07121">
              <w:rPr>
                <w:rFonts w:ascii="Arial" w:hAnsi="Arial" w:cs="Arial"/>
                <w:sz w:val="22"/>
                <w:szCs w:val="22"/>
                <w:lang w:val="en-US"/>
              </w:rPr>
              <w:t>_____________________</w:t>
            </w:r>
          </w:p>
        </w:tc>
        <w:tc>
          <w:tcPr>
            <w:tcW w:w="3096" w:type="dxa"/>
            <w:vAlign w:val="bottom"/>
          </w:tcPr>
          <w:p w14:paraId="0F52A5E1" w14:textId="77777777" w:rsidR="004918C6" w:rsidRPr="00E07121" w:rsidRDefault="004918C6">
            <w:pPr>
              <w:rPr>
                <w:rFonts w:ascii="Arial" w:hAnsi="Arial" w:cs="Arial"/>
                <w:sz w:val="22"/>
                <w:szCs w:val="22"/>
                <w:lang w:val="en-US"/>
              </w:rPr>
            </w:pPr>
            <w:r w:rsidRPr="00E07121">
              <w:rPr>
                <w:rFonts w:ascii="Arial" w:hAnsi="Arial" w:cs="Arial"/>
                <w:sz w:val="22"/>
                <w:szCs w:val="22"/>
                <w:lang w:val="en-US"/>
              </w:rPr>
              <w:t>_______________________</w:t>
            </w:r>
          </w:p>
        </w:tc>
      </w:tr>
      <w:tr w:rsidR="00065491" w:rsidRPr="00E07121" w14:paraId="0F52A5E6" w14:textId="77777777" w:rsidTr="004918C6">
        <w:trPr>
          <w:trHeight w:val="258"/>
        </w:trPr>
        <w:tc>
          <w:tcPr>
            <w:tcW w:w="3096" w:type="dxa"/>
            <w:vAlign w:val="bottom"/>
          </w:tcPr>
          <w:p w14:paraId="0F52A5E3" w14:textId="77777777" w:rsidR="00065491" w:rsidRPr="00E07121" w:rsidRDefault="004918C6">
            <w:pPr>
              <w:rPr>
                <w:rFonts w:ascii="Arial" w:hAnsi="Arial" w:cs="Arial"/>
                <w:sz w:val="22"/>
                <w:szCs w:val="22"/>
                <w:lang w:val="en-US"/>
              </w:rPr>
            </w:pPr>
            <w:r w:rsidRPr="00E07121">
              <w:rPr>
                <w:rFonts w:ascii="Arial" w:hAnsi="Arial" w:cs="Arial"/>
                <w:sz w:val="22"/>
                <w:szCs w:val="22"/>
                <w:lang w:val="en-US"/>
              </w:rPr>
              <w:t>(</w:t>
            </w:r>
            <w:r w:rsidR="00065491" w:rsidRPr="00E07121">
              <w:rPr>
                <w:rFonts w:ascii="Arial" w:hAnsi="Arial" w:cs="Arial"/>
                <w:sz w:val="22"/>
                <w:szCs w:val="22"/>
                <w:lang w:val="en-US"/>
              </w:rPr>
              <w:t>Place and date</w:t>
            </w:r>
            <w:r w:rsidRPr="00E07121">
              <w:rPr>
                <w:rFonts w:ascii="Arial" w:hAnsi="Arial" w:cs="Arial"/>
                <w:sz w:val="22"/>
                <w:szCs w:val="22"/>
                <w:lang w:val="en-US"/>
              </w:rPr>
              <w:t>)</w:t>
            </w:r>
          </w:p>
        </w:tc>
        <w:tc>
          <w:tcPr>
            <w:tcW w:w="3096" w:type="dxa"/>
            <w:vAlign w:val="bottom"/>
          </w:tcPr>
          <w:p w14:paraId="0F52A5E4" w14:textId="77777777" w:rsidR="00065491" w:rsidRPr="00E07121" w:rsidRDefault="004918C6">
            <w:pPr>
              <w:rPr>
                <w:rFonts w:ascii="Arial" w:hAnsi="Arial" w:cs="Arial"/>
                <w:sz w:val="22"/>
                <w:szCs w:val="22"/>
                <w:lang w:val="en-US"/>
              </w:rPr>
            </w:pPr>
            <w:r w:rsidRPr="00E07121">
              <w:rPr>
                <w:rFonts w:ascii="Arial" w:hAnsi="Arial" w:cs="Arial"/>
                <w:sz w:val="22"/>
                <w:szCs w:val="22"/>
                <w:lang w:val="en-US"/>
              </w:rPr>
              <w:t>(</w:t>
            </w:r>
            <w:r w:rsidR="00065491" w:rsidRPr="00E07121">
              <w:rPr>
                <w:rFonts w:ascii="Arial" w:hAnsi="Arial" w:cs="Arial"/>
                <w:sz w:val="22"/>
                <w:szCs w:val="22"/>
                <w:lang w:val="en-US"/>
              </w:rPr>
              <w:t>Company name &amp; stamp</w:t>
            </w:r>
            <w:r w:rsidRPr="00E07121">
              <w:rPr>
                <w:rFonts w:ascii="Arial" w:hAnsi="Arial" w:cs="Arial"/>
                <w:sz w:val="22"/>
                <w:szCs w:val="22"/>
                <w:lang w:val="en-US"/>
              </w:rPr>
              <w:t>)</w:t>
            </w:r>
          </w:p>
        </w:tc>
        <w:tc>
          <w:tcPr>
            <w:tcW w:w="3096" w:type="dxa"/>
            <w:vAlign w:val="bottom"/>
          </w:tcPr>
          <w:p w14:paraId="0F52A5E5" w14:textId="77777777" w:rsidR="00065491" w:rsidRPr="00E07121" w:rsidRDefault="004918C6">
            <w:pPr>
              <w:rPr>
                <w:rFonts w:ascii="Arial" w:hAnsi="Arial" w:cs="Arial"/>
                <w:sz w:val="22"/>
                <w:szCs w:val="22"/>
                <w:lang w:val="en-US"/>
              </w:rPr>
            </w:pPr>
            <w:r w:rsidRPr="00E07121">
              <w:rPr>
                <w:rFonts w:ascii="Arial" w:hAnsi="Arial" w:cs="Arial"/>
                <w:sz w:val="22"/>
                <w:szCs w:val="22"/>
                <w:lang w:val="en-US"/>
              </w:rPr>
              <w:t>(</w:t>
            </w:r>
            <w:r w:rsidR="00065491" w:rsidRPr="00E07121">
              <w:rPr>
                <w:rFonts w:ascii="Arial" w:hAnsi="Arial" w:cs="Arial"/>
                <w:sz w:val="22"/>
                <w:szCs w:val="22"/>
                <w:lang w:val="en-US"/>
              </w:rPr>
              <w:t>Initials, surname, signature</w:t>
            </w:r>
            <w:r w:rsidRPr="00E07121">
              <w:rPr>
                <w:rFonts w:ascii="Arial" w:hAnsi="Arial" w:cs="Arial"/>
                <w:sz w:val="22"/>
                <w:szCs w:val="22"/>
                <w:lang w:val="en-US"/>
              </w:rPr>
              <w:t>)</w:t>
            </w:r>
          </w:p>
        </w:tc>
      </w:tr>
    </w:tbl>
    <w:p w14:paraId="0F52A5E7" w14:textId="77777777" w:rsidR="00DF534A" w:rsidRPr="00E07121" w:rsidRDefault="00DF534A">
      <w:pPr>
        <w:rPr>
          <w:sz w:val="22"/>
          <w:szCs w:val="22"/>
          <w:lang w:val="en-GB"/>
        </w:rPr>
      </w:pPr>
    </w:p>
    <w:sectPr w:rsidR="00DF534A" w:rsidRPr="00E07121" w:rsidSect="003D0417">
      <w:footerReference w:type="defaul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0E3E6" w14:textId="77777777" w:rsidR="00522317" w:rsidRDefault="00522317" w:rsidP="00E749F1">
      <w:r>
        <w:separator/>
      </w:r>
    </w:p>
  </w:endnote>
  <w:endnote w:type="continuationSeparator" w:id="0">
    <w:p w14:paraId="01C14567" w14:textId="77777777" w:rsidR="00522317" w:rsidRDefault="00522317" w:rsidP="00E7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4"/>
      </w:rPr>
      <w:id w:val="-40523227"/>
      <w:docPartObj>
        <w:docPartGallery w:val="Page Numbers (Bottom of Page)"/>
        <w:docPartUnique/>
      </w:docPartObj>
    </w:sdtPr>
    <w:sdtEndPr/>
    <w:sdtContent>
      <w:p w14:paraId="3D48E264" w14:textId="2C3520C6" w:rsidR="004C6B1C" w:rsidRPr="00BA5EA2" w:rsidRDefault="004C6B1C">
        <w:pPr>
          <w:pStyle w:val="Voettekst"/>
          <w:jc w:val="right"/>
          <w:rPr>
            <w:rFonts w:ascii="Arial" w:hAnsi="Arial" w:cs="Arial"/>
            <w:sz w:val="14"/>
          </w:rPr>
        </w:pPr>
        <w:r w:rsidRPr="00BA5EA2">
          <w:rPr>
            <w:rFonts w:ascii="Arial" w:hAnsi="Arial" w:cs="Arial"/>
            <w:sz w:val="14"/>
          </w:rPr>
          <w:fldChar w:fldCharType="begin"/>
        </w:r>
        <w:r w:rsidRPr="00BA5EA2">
          <w:rPr>
            <w:rFonts w:ascii="Arial" w:hAnsi="Arial" w:cs="Arial"/>
            <w:sz w:val="14"/>
          </w:rPr>
          <w:instrText>PAGE   \* MERGEFORMAT</w:instrText>
        </w:r>
        <w:r w:rsidRPr="00BA5EA2">
          <w:rPr>
            <w:rFonts w:ascii="Arial" w:hAnsi="Arial" w:cs="Arial"/>
            <w:sz w:val="14"/>
          </w:rPr>
          <w:fldChar w:fldCharType="separate"/>
        </w:r>
        <w:r w:rsidR="00F771E5">
          <w:rPr>
            <w:rFonts w:ascii="Arial" w:hAnsi="Arial" w:cs="Arial"/>
            <w:noProof/>
            <w:sz w:val="14"/>
          </w:rPr>
          <w:t>1</w:t>
        </w:r>
        <w:r w:rsidRPr="00BA5EA2">
          <w:rPr>
            <w:rFonts w:ascii="Arial" w:hAnsi="Arial" w:cs="Arial"/>
            <w:sz w:val="14"/>
          </w:rPr>
          <w:fldChar w:fldCharType="end"/>
        </w:r>
        <w:r w:rsidRPr="00BA5EA2">
          <w:rPr>
            <w:rFonts w:ascii="Arial" w:hAnsi="Arial" w:cs="Arial"/>
            <w:sz w:val="14"/>
          </w:rPr>
          <w:t>/2</w:t>
        </w:r>
      </w:p>
    </w:sdtContent>
  </w:sdt>
  <w:p w14:paraId="72A132F0" w14:textId="42366EE3" w:rsidR="004C6B1C" w:rsidRPr="00BA5EA2" w:rsidRDefault="004C6B1C">
    <w:pPr>
      <w:pStyle w:val="Voettekst"/>
      <w:rPr>
        <w:rFonts w:ascii="Arial" w:hAnsi="Arial" w:cs="Arial"/>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BA57E" w14:textId="77777777" w:rsidR="00522317" w:rsidRDefault="00522317" w:rsidP="00E749F1">
      <w:r>
        <w:separator/>
      </w:r>
    </w:p>
  </w:footnote>
  <w:footnote w:type="continuationSeparator" w:id="0">
    <w:p w14:paraId="19B729B8" w14:textId="77777777" w:rsidR="00522317" w:rsidRDefault="00522317" w:rsidP="00E749F1">
      <w:r>
        <w:continuationSeparator/>
      </w:r>
    </w:p>
  </w:footnote>
  <w:footnote w:id="1">
    <w:p w14:paraId="0F52A604" w14:textId="3AB8397E" w:rsidR="004C6B1C" w:rsidRPr="002E5E8A" w:rsidRDefault="004C6B1C">
      <w:pPr>
        <w:pStyle w:val="Voetnoottekst"/>
        <w:rPr>
          <w:rFonts w:ascii="Arial" w:hAnsi="Arial" w:cs="Arial"/>
        </w:rPr>
      </w:pPr>
      <w:r w:rsidRPr="002E5E8A">
        <w:rPr>
          <w:rStyle w:val="Voetnootmarkering"/>
          <w:rFonts w:ascii="Arial" w:hAnsi="Arial" w:cs="Arial"/>
        </w:rPr>
        <w:footnoteRef/>
      </w:r>
      <w:r w:rsidRPr="002E5E8A">
        <w:rPr>
          <w:rFonts w:ascii="Arial" w:hAnsi="Arial" w:cs="Arial"/>
        </w:rPr>
        <w:t xml:space="preserve"> Check the applicable box</w:t>
      </w:r>
    </w:p>
  </w:footnote>
  <w:footnote w:id="2">
    <w:p w14:paraId="0F52A605" w14:textId="11D34C9B" w:rsidR="004C6B1C" w:rsidRPr="00F771E5" w:rsidRDefault="004C6B1C">
      <w:pPr>
        <w:pStyle w:val="Voetnoottekst"/>
        <w:rPr>
          <w:rFonts w:ascii="Arial" w:hAnsi="Arial" w:cs="Arial"/>
          <w:color w:val="0000FF"/>
          <w:u w:val="single"/>
        </w:rPr>
      </w:pPr>
      <w:r w:rsidRPr="002E5E8A">
        <w:rPr>
          <w:rStyle w:val="Voetnootmarkering"/>
          <w:rFonts w:ascii="Arial" w:hAnsi="Arial" w:cs="Arial"/>
        </w:rPr>
        <w:footnoteRef/>
      </w:r>
      <w:r w:rsidRPr="002E5E8A">
        <w:rPr>
          <w:rFonts w:ascii="Arial" w:hAnsi="Arial" w:cs="Arial"/>
        </w:rPr>
        <w:t xml:space="preserve"> List available on </w:t>
      </w:r>
      <w:hyperlink r:id="rId1" w:history="1">
        <w:r w:rsidRPr="002E5E8A">
          <w:rPr>
            <w:rStyle w:val="Hyperlink"/>
            <w:rFonts w:ascii="Arial" w:hAnsi="Arial" w:cs="Arial"/>
          </w:rPr>
          <w:t>www.greengoldlabel.com</w:t>
        </w:r>
      </w:hyperlink>
    </w:p>
  </w:footnote>
  <w:footnote w:id="3">
    <w:p w14:paraId="2752D5AF" w14:textId="146164F9" w:rsidR="002E5E8A" w:rsidRPr="00F771E5" w:rsidRDefault="002E5E8A" w:rsidP="00F771E5">
      <w:pPr>
        <w:rPr>
          <w:rFonts w:ascii="Arial" w:hAnsi="Arial" w:cs="Arial"/>
          <w:lang w:val="en-US"/>
        </w:rPr>
      </w:pPr>
      <w:r w:rsidRPr="00F771E5">
        <w:rPr>
          <w:rStyle w:val="Voetnootmarkering"/>
          <w:rFonts w:ascii="Arial" w:hAnsi="Arial" w:cs="Arial"/>
          <w:sz w:val="20"/>
          <w:szCs w:val="20"/>
        </w:rPr>
        <w:footnoteRef/>
      </w:r>
      <w:r w:rsidRPr="00F771E5">
        <w:rPr>
          <w:rFonts w:ascii="Arial" w:hAnsi="Arial" w:cs="Arial"/>
          <w:sz w:val="20"/>
          <w:szCs w:val="20"/>
          <w:lang w:val="en-GB"/>
        </w:rPr>
        <w:t xml:space="preserve"> </w:t>
      </w:r>
      <w:r w:rsidRPr="00F771E5">
        <w:rPr>
          <w:rFonts w:ascii="Arial" w:hAnsi="Arial" w:cs="Arial"/>
          <w:sz w:val="20"/>
          <w:szCs w:val="20"/>
          <w:lang w:val="en-US"/>
        </w:rPr>
        <w:t>These are biomass residues (branches, tops, trees) produced in the course of managing urban and rural green spaces and nature areas, other than forests designated for the preservation, restoration or enhancement of specific natural, recreational or aesthetic functions. These also include biomass residues produced during routine maintenance of public green spaces and parks</w:t>
      </w:r>
      <w:r w:rsidR="003540FA">
        <w:rPr>
          <w:rFonts w:ascii="Arial" w:hAnsi="Arial" w:cs="Arial"/>
          <w:sz w:val="20"/>
          <w:szCs w:val="20"/>
          <w:lang w:val="en-US"/>
        </w:rPr>
        <w:t xml:space="preserve"> (cat. 3)</w:t>
      </w:r>
      <w:r w:rsidRPr="00F771E5">
        <w:rPr>
          <w:rFonts w:ascii="Arial" w:hAnsi="Arial" w:cs="Arial"/>
          <w:sz w:val="20"/>
          <w:szCs w:val="20"/>
          <w:lang w:val="en-US"/>
        </w:rPr>
        <w:t xml:space="preserve">. </w:t>
      </w:r>
    </w:p>
  </w:footnote>
  <w:footnote w:id="4">
    <w:p w14:paraId="29D7D190" w14:textId="6C051E66" w:rsidR="002E5E8A" w:rsidRPr="00F771E5" w:rsidRDefault="002E5E8A" w:rsidP="00F771E5">
      <w:pPr>
        <w:pStyle w:val="Plattetekst"/>
        <w:rPr>
          <w:lang w:val="en-US"/>
        </w:rPr>
      </w:pPr>
      <w:r w:rsidRPr="00F771E5">
        <w:rPr>
          <w:rStyle w:val="Voetnootmarkering"/>
          <w:sz w:val="20"/>
          <w:szCs w:val="20"/>
        </w:rPr>
        <w:footnoteRef/>
      </w:r>
      <w:r w:rsidRPr="00F771E5">
        <w:rPr>
          <w:sz w:val="20"/>
          <w:szCs w:val="20"/>
          <w:lang w:val="en-GB"/>
        </w:rPr>
        <w:t xml:space="preserve"> </w:t>
      </w:r>
      <w:r w:rsidRPr="00F771E5">
        <w:rPr>
          <w:sz w:val="20"/>
          <w:szCs w:val="20"/>
          <w:lang w:val="en-US"/>
        </w:rPr>
        <w:t>This concerns biomass consisting of residues obtained directly from agricultural business. Short rotation crops are excluded</w:t>
      </w:r>
      <w:r w:rsidR="003540FA">
        <w:rPr>
          <w:sz w:val="20"/>
          <w:szCs w:val="20"/>
          <w:lang w:val="en-US"/>
        </w:rPr>
        <w:t xml:space="preserve"> (cat. 4)</w:t>
      </w:r>
      <w:r w:rsidRPr="00F771E5">
        <w:rPr>
          <w:sz w:val="20"/>
          <w:szCs w:val="20"/>
          <w:lang w:val="en-US"/>
        </w:rPr>
        <w:t>.</w:t>
      </w:r>
    </w:p>
  </w:footnote>
  <w:footnote w:id="5">
    <w:p w14:paraId="6EA643EB" w14:textId="1EE259CC" w:rsidR="002E5E8A" w:rsidRPr="00F771E5" w:rsidRDefault="002E5E8A" w:rsidP="002E5E8A">
      <w:pPr>
        <w:rPr>
          <w:rFonts w:ascii="Arial" w:hAnsi="Arial" w:cs="Arial"/>
          <w:sz w:val="20"/>
          <w:szCs w:val="20"/>
          <w:lang w:val="en-US"/>
        </w:rPr>
      </w:pPr>
      <w:r w:rsidRPr="00F771E5">
        <w:rPr>
          <w:rStyle w:val="Voetnootmarkering"/>
          <w:rFonts w:ascii="Arial" w:hAnsi="Arial" w:cs="Arial"/>
          <w:sz w:val="20"/>
          <w:szCs w:val="20"/>
        </w:rPr>
        <w:footnoteRef/>
      </w:r>
      <w:r w:rsidRPr="00F771E5">
        <w:rPr>
          <w:rFonts w:ascii="Arial" w:hAnsi="Arial" w:cs="Arial"/>
          <w:sz w:val="20"/>
          <w:szCs w:val="20"/>
          <w:lang w:val="en-GB"/>
        </w:rPr>
        <w:t xml:space="preserve"> </w:t>
      </w:r>
      <w:r w:rsidRPr="00F771E5">
        <w:rPr>
          <w:rFonts w:ascii="Arial" w:hAnsi="Arial" w:cs="Arial"/>
          <w:sz w:val="20"/>
          <w:szCs w:val="20"/>
          <w:lang w:val="en-US"/>
        </w:rPr>
        <w:t>Biogenic waste and recycled material are waste flows and residues from the agro-food and timber industry (secondary residual waste) and tertiary residual waste such as post-consumer wood waste</w:t>
      </w:r>
      <w:r w:rsidR="003540FA">
        <w:rPr>
          <w:rFonts w:ascii="Arial" w:hAnsi="Arial" w:cs="Arial"/>
          <w:sz w:val="20"/>
          <w:szCs w:val="20"/>
          <w:lang w:val="en-US"/>
        </w:rPr>
        <w:t xml:space="preserve"> (cat. 5)</w:t>
      </w:r>
      <w:r w:rsidRPr="00F771E5">
        <w:rPr>
          <w:rFonts w:ascii="Arial" w:hAnsi="Arial" w:cs="Arial"/>
          <w:sz w:val="20"/>
          <w:szCs w:val="20"/>
          <w:lang w:val="en-US"/>
        </w:rPr>
        <w:t>.</w:t>
      </w:r>
    </w:p>
    <w:p w14:paraId="3E40D690" w14:textId="7A647622" w:rsidR="002E5E8A" w:rsidRPr="00F771E5" w:rsidRDefault="002E5E8A">
      <w:pPr>
        <w:pStyle w:val="Voetnoottekst"/>
        <w:rPr>
          <w:lang w:val="en-US"/>
        </w:rPr>
      </w:pPr>
    </w:p>
  </w:footnote>
  <w:footnote w:id="6">
    <w:p w14:paraId="69B7CB29" w14:textId="3ACC49E5" w:rsidR="002E5E8A" w:rsidRPr="00F771E5" w:rsidRDefault="002E5E8A">
      <w:pPr>
        <w:pStyle w:val="Voetnoottekst"/>
        <w:rPr>
          <w:rFonts w:ascii="Arial" w:hAnsi="Arial" w:cs="Arial"/>
        </w:rPr>
      </w:pPr>
      <w:r w:rsidRPr="00F771E5">
        <w:rPr>
          <w:rStyle w:val="Voetnootmarkering"/>
          <w:rFonts w:ascii="Arial" w:hAnsi="Arial" w:cs="Arial"/>
        </w:rPr>
        <w:footnoteRef/>
      </w:r>
      <w:r w:rsidRPr="00F771E5">
        <w:rPr>
          <w:rFonts w:ascii="Arial" w:hAnsi="Arial" w:cs="Arial"/>
        </w:rPr>
        <w:t xml:space="preserve"> </w:t>
      </w:r>
      <w:r w:rsidRPr="003540FA">
        <w:rPr>
          <w:rFonts w:ascii="Arial" w:hAnsi="Arial" w:cs="Arial"/>
        </w:rPr>
        <w:t xml:space="preserve">Full standards are available on </w:t>
      </w:r>
      <w:hyperlink r:id="rId2" w:history="1">
        <w:r w:rsidRPr="003540FA">
          <w:rPr>
            <w:rStyle w:val="Hyperlink"/>
            <w:rFonts w:ascii="Arial" w:hAnsi="Arial" w:cs="Arial"/>
          </w:rPr>
          <w:t>www.greengoldlabel.com</w:t>
        </w:r>
      </w:hyperlink>
    </w:p>
  </w:footnote>
  <w:footnote w:id="7">
    <w:p w14:paraId="4624CD12" w14:textId="5C286CA5" w:rsidR="003540FA" w:rsidRPr="003540FA" w:rsidRDefault="003540FA">
      <w:pPr>
        <w:pStyle w:val="Voetnoottekst"/>
      </w:pPr>
      <w:r w:rsidRPr="00F771E5">
        <w:rPr>
          <w:rStyle w:val="Voetnootmarkering"/>
          <w:rFonts w:ascii="Arial" w:hAnsi="Arial" w:cs="Arial"/>
        </w:rPr>
        <w:footnoteRef/>
      </w:r>
      <w:r w:rsidRPr="00F771E5">
        <w:rPr>
          <w:rFonts w:ascii="Arial" w:hAnsi="Arial" w:cs="Arial"/>
        </w:rPr>
        <w:t xml:space="preserve"> The Certification Body will enter into a confidentiality agreement with the supplier if necessary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BC5"/>
    <w:multiLevelType w:val="hybridMultilevel"/>
    <w:tmpl w:val="D714D054"/>
    <w:lvl w:ilvl="0" w:tplc="C72EDD5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244311"/>
    <w:multiLevelType w:val="hybridMultilevel"/>
    <w:tmpl w:val="6AE8CC68"/>
    <w:lvl w:ilvl="0" w:tplc="C72EDD5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3F3EA9"/>
    <w:multiLevelType w:val="hybridMultilevel"/>
    <w:tmpl w:val="7BAE64F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5BC64DC8">
      <w:start w:val="1"/>
      <w:numFmt w:val="lowerRoman"/>
      <w:lvlText w:val="(%3)"/>
      <w:lvlJc w:val="left"/>
      <w:pPr>
        <w:ind w:left="2700" w:hanging="72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B134CA6"/>
    <w:multiLevelType w:val="hybridMultilevel"/>
    <w:tmpl w:val="BB52C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608DD"/>
    <w:multiLevelType w:val="hybridMultilevel"/>
    <w:tmpl w:val="7568AF58"/>
    <w:lvl w:ilvl="0" w:tplc="8834A6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46D1B87"/>
    <w:multiLevelType w:val="hybridMultilevel"/>
    <w:tmpl w:val="0A887D8E"/>
    <w:lvl w:ilvl="0" w:tplc="B0F66EE6">
      <w:start w:val="7"/>
      <w:numFmt w:val="bullet"/>
      <w:lvlText w:val="-"/>
      <w:lvlJc w:val="left"/>
      <w:pPr>
        <w:ind w:left="2345" w:hanging="360"/>
      </w:pPr>
      <w:rPr>
        <w:rFonts w:ascii="Arial" w:eastAsia="Times New Roman" w:hAnsi="Arial" w:cs="Arial" w:hint="default"/>
      </w:rPr>
    </w:lvl>
    <w:lvl w:ilvl="1" w:tplc="04130003">
      <w:start w:val="1"/>
      <w:numFmt w:val="bullet"/>
      <w:lvlText w:val="o"/>
      <w:lvlJc w:val="left"/>
      <w:pPr>
        <w:ind w:left="3065" w:hanging="360"/>
      </w:pPr>
      <w:rPr>
        <w:rFonts w:ascii="Courier New" w:hAnsi="Courier New" w:cs="Courier New" w:hint="default"/>
      </w:rPr>
    </w:lvl>
    <w:lvl w:ilvl="2" w:tplc="04130005">
      <w:start w:val="1"/>
      <w:numFmt w:val="bullet"/>
      <w:lvlText w:val=""/>
      <w:lvlJc w:val="left"/>
      <w:pPr>
        <w:ind w:left="3785" w:hanging="360"/>
      </w:pPr>
      <w:rPr>
        <w:rFonts w:ascii="Wingdings" w:hAnsi="Wingdings" w:hint="default"/>
      </w:rPr>
    </w:lvl>
    <w:lvl w:ilvl="3" w:tplc="04130001">
      <w:start w:val="1"/>
      <w:numFmt w:val="bullet"/>
      <w:lvlText w:val=""/>
      <w:lvlJc w:val="left"/>
      <w:pPr>
        <w:ind w:left="4505" w:hanging="360"/>
      </w:pPr>
      <w:rPr>
        <w:rFonts w:ascii="Symbol" w:hAnsi="Symbol" w:hint="default"/>
      </w:rPr>
    </w:lvl>
    <w:lvl w:ilvl="4" w:tplc="04130003">
      <w:start w:val="1"/>
      <w:numFmt w:val="bullet"/>
      <w:lvlText w:val="o"/>
      <w:lvlJc w:val="left"/>
      <w:pPr>
        <w:ind w:left="5225" w:hanging="360"/>
      </w:pPr>
      <w:rPr>
        <w:rFonts w:ascii="Courier New" w:hAnsi="Courier New" w:cs="Courier New" w:hint="default"/>
      </w:rPr>
    </w:lvl>
    <w:lvl w:ilvl="5" w:tplc="04130005">
      <w:start w:val="1"/>
      <w:numFmt w:val="bullet"/>
      <w:lvlText w:val=""/>
      <w:lvlJc w:val="left"/>
      <w:pPr>
        <w:ind w:left="5945" w:hanging="360"/>
      </w:pPr>
      <w:rPr>
        <w:rFonts w:ascii="Wingdings" w:hAnsi="Wingdings" w:hint="default"/>
      </w:rPr>
    </w:lvl>
    <w:lvl w:ilvl="6" w:tplc="04130001">
      <w:start w:val="1"/>
      <w:numFmt w:val="bullet"/>
      <w:lvlText w:val=""/>
      <w:lvlJc w:val="left"/>
      <w:pPr>
        <w:ind w:left="6665" w:hanging="360"/>
      </w:pPr>
      <w:rPr>
        <w:rFonts w:ascii="Symbol" w:hAnsi="Symbol" w:hint="default"/>
      </w:rPr>
    </w:lvl>
    <w:lvl w:ilvl="7" w:tplc="04130003">
      <w:start w:val="1"/>
      <w:numFmt w:val="bullet"/>
      <w:lvlText w:val="o"/>
      <w:lvlJc w:val="left"/>
      <w:pPr>
        <w:ind w:left="7385" w:hanging="360"/>
      </w:pPr>
      <w:rPr>
        <w:rFonts w:ascii="Courier New" w:hAnsi="Courier New" w:cs="Courier New" w:hint="default"/>
      </w:rPr>
    </w:lvl>
    <w:lvl w:ilvl="8" w:tplc="04130005">
      <w:start w:val="1"/>
      <w:numFmt w:val="bullet"/>
      <w:lvlText w:val=""/>
      <w:lvlJc w:val="left"/>
      <w:pPr>
        <w:ind w:left="8105" w:hanging="360"/>
      </w:pPr>
      <w:rPr>
        <w:rFonts w:ascii="Wingdings" w:hAnsi="Wingdings" w:hint="default"/>
      </w:rPr>
    </w:lvl>
  </w:abstractNum>
  <w:abstractNum w:abstractNumId="6">
    <w:nsid w:val="325C3856"/>
    <w:multiLevelType w:val="hybridMultilevel"/>
    <w:tmpl w:val="6BA86FAC"/>
    <w:lvl w:ilvl="0" w:tplc="1F2EB1A0">
      <w:start w:val="1"/>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374B7E93"/>
    <w:multiLevelType w:val="hybridMultilevel"/>
    <w:tmpl w:val="37DA1F08"/>
    <w:lvl w:ilvl="0" w:tplc="8834A6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A4756D6"/>
    <w:multiLevelType w:val="hybridMultilevel"/>
    <w:tmpl w:val="23D644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5BC64DC8">
      <w:start w:val="1"/>
      <w:numFmt w:val="lowerRoman"/>
      <w:lvlText w:val="(%3)"/>
      <w:lvlJc w:val="left"/>
      <w:pPr>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CFE6492"/>
    <w:multiLevelType w:val="hybridMultilevel"/>
    <w:tmpl w:val="5068F90A"/>
    <w:lvl w:ilvl="0" w:tplc="C72EDD5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3575A12"/>
    <w:multiLevelType w:val="hybridMultilevel"/>
    <w:tmpl w:val="5F12B88C"/>
    <w:lvl w:ilvl="0" w:tplc="1F2EB1A0">
      <w:start w:val="1"/>
      <w:numFmt w:val="bullet"/>
      <w:lvlText w:val="-"/>
      <w:lvlJc w:val="left"/>
      <w:pPr>
        <w:ind w:left="1800" w:hanging="360"/>
      </w:pPr>
      <w:rPr>
        <w:rFonts w:ascii="Times New Roman" w:eastAsia="Times New Roman" w:hAnsi="Times New Roman" w:cs="Times New Roman"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1">
    <w:nsid w:val="6AD95FBE"/>
    <w:multiLevelType w:val="hybridMultilevel"/>
    <w:tmpl w:val="A36E6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4C5881"/>
    <w:multiLevelType w:val="hybridMultilevel"/>
    <w:tmpl w:val="3A32222C"/>
    <w:lvl w:ilvl="0" w:tplc="08090019">
      <w:start w:val="1"/>
      <w:numFmt w:val="lowerLetter"/>
      <w:lvlText w:val="%1."/>
      <w:lvlJc w:val="left"/>
      <w:pPr>
        <w:tabs>
          <w:tab w:val="num" w:pos="1440"/>
        </w:tabs>
        <w:ind w:left="144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34871F1"/>
    <w:multiLevelType w:val="hybridMultilevel"/>
    <w:tmpl w:val="020E2B9E"/>
    <w:lvl w:ilvl="0" w:tplc="304C28F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5994DF7"/>
    <w:multiLevelType w:val="hybridMultilevel"/>
    <w:tmpl w:val="80384780"/>
    <w:lvl w:ilvl="0" w:tplc="8834A6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6D939AE"/>
    <w:multiLevelType w:val="hybridMultilevel"/>
    <w:tmpl w:val="12CC6DE8"/>
    <w:lvl w:ilvl="0" w:tplc="C72EDD5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3"/>
  </w:num>
  <w:num w:numId="5">
    <w:abstractNumId w:val="7"/>
  </w:num>
  <w:num w:numId="6">
    <w:abstractNumId w:val="14"/>
  </w:num>
  <w:num w:numId="7">
    <w:abstractNumId w:val="9"/>
  </w:num>
  <w:num w:numId="8">
    <w:abstractNumId w:val="0"/>
  </w:num>
  <w:num w:numId="9">
    <w:abstractNumId w:val="1"/>
  </w:num>
  <w:num w:numId="10">
    <w:abstractNumId w:val="15"/>
  </w:num>
  <w:num w:numId="11">
    <w:abstractNumId w:val="2"/>
  </w:num>
  <w:num w:numId="12">
    <w:abstractNumId w:val="3"/>
  </w:num>
  <w:num w:numId="13">
    <w:abstractNumId w:val="11"/>
  </w:num>
  <w:num w:numId="14">
    <w:abstractNumId w:val="6"/>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97D"/>
    <w:rsid w:val="00036CF8"/>
    <w:rsid w:val="00065491"/>
    <w:rsid w:val="0006664F"/>
    <w:rsid w:val="0007369C"/>
    <w:rsid w:val="00075A43"/>
    <w:rsid w:val="000A0D81"/>
    <w:rsid w:val="000C727E"/>
    <w:rsid w:val="000C79B0"/>
    <w:rsid w:val="000E2D8E"/>
    <w:rsid w:val="00110796"/>
    <w:rsid w:val="001179BD"/>
    <w:rsid w:val="00135BA1"/>
    <w:rsid w:val="001421F0"/>
    <w:rsid w:val="001451C4"/>
    <w:rsid w:val="00187DF8"/>
    <w:rsid w:val="001B5876"/>
    <w:rsid w:val="001D63C6"/>
    <w:rsid w:val="001E5277"/>
    <w:rsid w:val="002075C6"/>
    <w:rsid w:val="00210196"/>
    <w:rsid w:val="00243AD7"/>
    <w:rsid w:val="0028113C"/>
    <w:rsid w:val="0029184D"/>
    <w:rsid w:val="002A5BA7"/>
    <w:rsid w:val="002B05B1"/>
    <w:rsid w:val="002B4BF0"/>
    <w:rsid w:val="002E5E8A"/>
    <w:rsid w:val="002F1D79"/>
    <w:rsid w:val="00345386"/>
    <w:rsid w:val="003479D8"/>
    <w:rsid w:val="003540FA"/>
    <w:rsid w:val="003B34CF"/>
    <w:rsid w:val="003C0942"/>
    <w:rsid w:val="003C68CD"/>
    <w:rsid w:val="003C75AD"/>
    <w:rsid w:val="003D0417"/>
    <w:rsid w:val="003D0C08"/>
    <w:rsid w:val="003D4940"/>
    <w:rsid w:val="003E0D5E"/>
    <w:rsid w:val="00411366"/>
    <w:rsid w:val="004227F3"/>
    <w:rsid w:val="00442291"/>
    <w:rsid w:val="00446ADB"/>
    <w:rsid w:val="004651D9"/>
    <w:rsid w:val="00474CD3"/>
    <w:rsid w:val="0049149C"/>
    <w:rsid w:val="004918C6"/>
    <w:rsid w:val="004960F5"/>
    <w:rsid w:val="004B1F5C"/>
    <w:rsid w:val="004B3508"/>
    <w:rsid w:val="004C6B1C"/>
    <w:rsid w:val="004D7FDF"/>
    <w:rsid w:val="00500624"/>
    <w:rsid w:val="005214FC"/>
    <w:rsid w:val="00522317"/>
    <w:rsid w:val="00587A9B"/>
    <w:rsid w:val="005B0B5E"/>
    <w:rsid w:val="005F27A0"/>
    <w:rsid w:val="005F3454"/>
    <w:rsid w:val="00646591"/>
    <w:rsid w:val="00693996"/>
    <w:rsid w:val="006D2DAA"/>
    <w:rsid w:val="006F430D"/>
    <w:rsid w:val="0071067F"/>
    <w:rsid w:val="00711A84"/>
    <w:rsid w:val="00761F44"/>
    <w:rsid w:val="00761F78"/>
    <w:rsid w:val="007728EC"/>
    <w:rsid w:val="00775D10"/>
    <w:rsid w:val="007775A1"/>
    <w:rsid w:val="007827BE"/>
    <w:rsid w:val="0079100A"/>
    <w:rsid w:val="007A797D"/>
    <w:rsid w:val="007C2F12"/>
    <w:rsid w:val="007C6127"/>
    <w:rsid w:val="007C75E9"/>
    <w:rsid w:val="007E1D90"/>
    <w:rsid w:val="007E2B12"/>
    <w:rsid w:val="007E318E"/>
    <w:rsid w:val="00817603"/>
    <w:rsid w:val="00830E44"/>
    <w:rsid w:val="0084342A"/>
    <w:rsid w:val="00874739"/>
    <w:rsid w:val="008762AD"/>
    <w:rsid w:val="008D358C"/>
    <w:rsid w:val="008E614B"/>
    <w:rsid w:val="009012D0"/>
    <w:rsid w:val="009269C3"/>
    <w:rsid w:val="00930366"/>
    <w:rsid w:val="009418B6"/>
    <w:rsid w:val="00953FF8"/>
    <w:rsid w:val="00961813"/>
    <w:rsid w:val="00963C4D"/>
    <w:rsid w:val="00972346"/>
    <w:rsid w:val="009A52C7"/>
    <w:rsid w:val="009E05F7"/>
    <w:rsid w:val="009E0F97"/>
    <w:rsid w:val="00A07C0A"/>
    <w:rsid w:val="00A32AD9"/>
    <w:rsid w:val="00A3692C"/>
    <w:rsid w:val="00A60312"/>
    <w:rsid w:val="00A66170"/>
    <w:rsid w:val="00A8250B"/>
    <w:rsid w:val="00A82826"/>
    <w:rsid w:val="00A96675"/>
    <w:rsid w:val="00AB5F65"/>
    <w:rsid w:val="00AC6127"/>
    <w:rsid w:val="00AD0337"/>
    <w:rsid w:val="00AF5512"/>
    <w:rsid w:val="00B37D43"/>
    <w:rsid w:val="00B84E60"/>
    <w:rsid w:val="00B9557A"/>
    <w:rsid w:val="00BA5EA2"/>
    <w:rsid w:val="00C00C58"/>
    <w:rsid w:val="00C01FDA"/>
    <w:rsid w:val="00C36E96"/>
    <w:rsid w:val="00C47EDA"/>
    <w:rsid w:val="00CB1983"/>
    <w:rsid w:val="00CD65A6"/>
    <w:rsid w:val="00D046F5"/>
    <w:rsid w:val="00D10911"/>
    <w:rsid w:val="00D22904"/>
    <w:rsid w:val="00D3042C"/>
    <w:rsid w:val="00D41E4A"/>
    <w:rsid w:val="00D45841"/>
    <w:rsid w:val="00D726E6"/>
    <w:rsid w:val="00D975AB"/>
    <w:rsid w:val="00DB4948"/>
    <w:rsid w:val="00DD3739"/>
    <w:rsid w:val="00DF08FB"/>
    <w:rsid w:val="00DF534A"/>
    <w:rsid w:val="00E07121"/>
    <w:rsid w:val="00E40986"/>
    <w:rsid w:val="00E51819"/>
    <w:rsid w:val="00E67D38"/>
    <w:rsid w:val="00E749F1"/>
    <w:rsid w:val="00E900E7"/>
    <w:rsid w:val="00ED7EAC"/>
    <w:rsid w:val="00F0377E"/>
    <w:rsid w:val="00F2598D"/>
    <w:rsid w:val="00F73944"/>
    <w:rsid w:val="00F771E5"/>
    <w:rsid w:val="00F8736C"/>
    <w:rsid w:val="00F919B2"/>
    <w:rsid w:val="00F943B6"/>
    <w:rsid w:val="00FE3923"/>
    <w:rsid w:val="00FF14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2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u w:val="single"/>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color w:val="0000FF"/>
      <w:u w:val="single"/>
    </w:rPr>
  </w:style>
  <w:style w:type="character" w:styleId="GevolgdeHyperlink">
    <w:name w:val="FollowedHyperlink"/>
    <w:semiHidden/>
    <w:rPr>
      <w:color w:val="800080"/>
      <w:u w:val="single"/>
    </w:rPr>
  </w:style>
  <w:style w:type="paragraph" w:styleId="Plattetekst">
    <w:name w:val="Body Text"/>
    <w:basedOn w:val="Standaard"/>
    <w:semiHidden/>
    <w:rPr>
      <w:rFonts w:ascii="Arial" w:hAnsi="Arial" w:cs="Arial"/>
      <w:color w:val="000000"/>
      <w:szCs w:val="19"/>
    </w:rPr>
  </w:style>
  <w:style w:type="paragraph" w:styleId="Voetnoottekst">
    <w:name w:val="footnote text"/>
    <w:basedOn w:val="Standaard"/>
    <w:link w:val="VoetnoottekstChar"/>
    <w:uiPriority w:val="99"/>
    <w:semiHidden/>
    <w:unhideWhenUsed/>
    <w:rsid w:val="00E749F1"/>
    <w:rPr>
      <w:sz w:val="20"/>
      <w:szCs w:val="20"/>
      <w:lang w:val="en-GB"/>
    </w:rPr>
  </w:style>
  <w:style w:type="character" w:customStyle="1" w:styleId="VoetnoottekstChar">
    <w:name w:val="Voetnoottekst Char"/>
    <w:link w:val="Voetnoottekst"/>
    <w:uiPriority w:val="99"/>
    <w:semiHidden/>
    <w:rsid w:val="00E749F1"/>
    <w:rPr>
      <w:lang w:val="en-GB"/>
    </w:rPr>
  </w:style>
  <w:style w:type="character" w:styleId="Voetnootmarkering">
    <w:name w:val="footnote reference"/>
    <w:uiPriority w:val="99"/>
    <w:semiHidden/>
    <w:unhideWhenUsed/>
    <w:rsid w:val="00E749F1"/>
    <w:rPr>
      <w:vertAlign w:val="superscript"/>
    </w:rPr>
  </w:style>
  <w:style w:type="table" w:styleId="Tabelraster">
    <w:name w:val="Table Grid"/>
    <w:basedOn w:val="Standaardtabel"/>
    <w:rsid w:val="00065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Standaard"/>
    <w:next w:val="Standaard"/>
    <w:uiPriority w:val="99"/>
    <w:rsid w:val="00B84E60"/>
    <w:pPr>
      <w:autoSpaceDE w:val="0"/>
      <w:autoSpaceDN w:val="0"/>
      <w:adjustRightInd w:val="0"/>
    </w:pPr>
    <w:rPr>
      <w:rFonts w:ascii="EUAlbertina" w:hAnsi="EUAlbertina"/>
    </w:rPr>
  </w:style>
  <w:style w:type="paragraph" w:styleId="Geenafstand">
    <w:name w:val="No Spacing"/>
    <w:uiPriority w:val="1"/>
    <w:qFormat/>
    <w:rsid w:val="00B84E60"/>
    <w:rPr>
      <w:sz w:val="24"/>
      <w:szCs w:val="24"/>
    </w:rPr>
  </w:style>
  <w:style w:type="paragraph" w:styleId="Lijstalinea">
    <w:name w:val="List Paragraph"/>
    <w:basedOn w:val="Standaard"/>
    <w:uiPriority w:val="34"/>
    <w:qFormat/>
    <w:rsid w:val="001B5876"/>
    <w:pPr>
      <w:ind w:left="720"/>
      <w:contextualSpacing/>
    </w:pPr>
  </w:style>
  <w:style w:type="paragraph" w:styleId="Koptekst">
    <w:name w:val="header"/>
    <w:basedOn w:val="Standaard"/>
    <w:link w:val="KoptekstChar"/>
    <w:uiPriority w:val="99"/>
    <w:unhideWhenUsed/>
    <w:rsid w:val="00E51819"/>
    <w:pPr>
      <w:tabs>
        <w:tab w:val="center" w:pos="4536"/>
        <w:tab w:val="right" w:pos="9072"/>
      </w:tabs>
    </w:pPr>
  </w:style>
  <w:style w:type="character" w:customStyle="1" w:styleId="KoptekstChar">
    <w:name w:val="Koptekst Char"/>
    <w:basedOn w:val="Standaardalinea-lettertype"/>
    <w:link w:val="Koptekst"/>
    <w:uiPriority w:val="99"/>
    <w:rsid w:val="00E51819"/>
    <w:rPr>
      <w:sz w:val="24"/>
      <w:szCs w:val="24"/>
    </w:rPr>
  </w:style>
  <w:style w:type="paragraph" w:styleId="Voettekst">
    <w:name w:val="footer"/>
    <w:basedOn w:val="Standaard"/>
    <w:link w:val="VoettekstChar"/>
    <w:uiPriority w:val="99"/>
    <w:unhideWhenUsed/>
    <w:rsid w:val="00E51819"/>
    <w:pPr>
      <w:tabs>
        <w:tab w:val="center" w:pos="4536"/>
        <w:tab w:val="right" w:pos="9072"/>
      </w:tabs>
    </w:pPr>
  </w:style>
  <w:style w:type="character" w:customStyle="1" w:styleId="VoettekstChar">
    <w:name w:val="Voettekst Char"/>
    <w:basedOn w:val="Standaardalinea-lettertype"/>
    <w:link w:val="Voettekst"/>
    <w:uiPriority w:val="99"/>
    <w:rsid w:val="00E51819"/>
    <w:rPr>
      <w:sz w:val="24"/>
      <w:szCs w:val="24"/>
    </w:rPr>
  </w:style>
  <w:style w:type="paragraph" w:styleId="Ballontekst">
    <w:name w:val="Balloon Text"/>
    <w:basedOn w:val="Standaard"/>
    <w:link w:val="BallontekstChar"/>
    <w:uiPriority w:val="99"/>
    <w:semiHidden/>
    <w:unhideWhenUsed/>
    <w:rsid w:val="00E67D38"/>
    <w:rPr>
      <w:rFonts w:ascii="Tahoma" w:hAnsi="Tahoma" w:cs="Tahoma"/>
      <w:sz w:val="16"/>
      <w:szCs w:val="16"/>
    </w:rPr>
  </w:style>
  <w:style w:type="character" w:customStyle="1" w:styleId="BallontekstChar">
    <w:name w:val="Ballontekst Char"/>
    <w:basedOn w:val="Standaardalinea-lettertype"/>
    <w:link w:val="Ballontekst"/>
    <w:uiPriority w:val="99"/>
    <w:semiHidden/>
    <w:rsid w:val="00E67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u w:val="single"/>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color w:val="0000FF"/>
      <w:u w:val="single"/>
    </w:rPr>
  </w:style>
  <w:style w:type="character" w:styleId="GevolgdeHyperlink">
    <w:name w:val="FollowedHyperlink"/>
    <w:semiHidden/>
    <w:rPr>
      <w:color w:val="800080"/>
      <w:u w:val="single"/>
    </w:rPr>
  </w:style>
  <w:style w:type="paragraph" w:styleId="Plattetekst">
    <w:name w:val="Body Text"/>
    <w:basedOn w:val="Standaard"/>
    <w:semiHidden/>
    <w:rPr>
      <w:rFonts w:ascii="Arial" w:hAnsi="Arial" w:cs="Arial"/>
      <w:color w:val="000000"/>
      <w:szCs w:val="19"/>
    </w:rPr>
  </w:style>
  <w:style w:type="paragraph" w:styleId="Voetnoottekst">
    <w:name w:val="footnote text"/>
    <w:basedOn w:val="Standaard"/>
    <w:link w:val="VoetnoottekstChar"/>
    <w:uiPriority w:val="99"/>
    <w:semiHidden/>
    <w:unhideWhenUsed/>
    <w:rsid w:val="00E749F1"/>
    <w:rPr>
      <w:sz w:val="20"/>
      <w:szCs w:val="20"/>
      <w:lang w:val="en-GB"/>
    </w:rPr>
  </w:style>
  <w:style w:type="character" w:customStyle="1" w:styleId="VoetnoottekstChar">
    <w:name w:val="Voetnoottekst Char"/>
    <w:link w:val="Voetnoottekst"/>
    <w:uiPriority w:val="99"/>
    <w:semiHidden/>
    <w:rsid w:val="00E749F1"/>
    <w:rPr>
      <w:lang w:val="en-GB"/>
    </w:rPr>
  </w:style>
  <w:style w:type="character" w:styleId="Voetnootmarkering">
    <w:name w:val="footnote reference"/>
    <w:uiPriority w:val="99"/>
    <w:semiHidden/>
    <w:unhideWhenUsed/>
    <w:rsid w:val="00E749F1"/>
    <w:rPr>
      <w:vertAlign w:val="superscript"/>
    </w:rPr>
  </w:style>
  <w:style w:type="table" w:styleId="Tabelraster">
    <w:name w:val="Table Grid"/>
    <w:basedOn w:val="Standaardtabel"/>
    <w:rsid w:val="00065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Standaard"/>
    <w:next w:val="Standaard"/>
    <w:uiPriority w:val="99"/>
    <w:rsid w:val="00B84E60"/>
    <w:pPr>
      <w:autoSpaceDE w:val="0"/>
      <w:autoSpaceDN w:val="0"/>
      <w:adjustRightInd w:val="0"/>
    </w:pPr>
    <w:rPr>
      <w:rFonts w:ascii="EUAlbertina" w:hAnsi="EUAlbertina"/>
    </w:rPr>
  </w:style>
  <w:style w:type="paragraph" w:styleId="Geenafstand">
    <w:name w:val="No Spacing"/>
    <w:uiPriority w:val="1"/>
    <w:qFormat/>
    <w:rsid w:val="00B84E60"/>
    <w:rPr>
      <w:sz w:val="24"/>
      <w:szCs w:val="24"/>
    </w:rPr>
  </w:style>
  <w:style w:type="paragraph" w:styleId="Lijstalinea">
    <w:name w:val="List Paragraph"/>
    <w:basedOn w:val="Standaard"/>
    <w:uiPriority w:val="34"/>
    <w:qFormat/>
    <w:rsid w:val="001B5876"/>
    <w:pPr>
      <w:ind w:left="720"/>
      <w:contextualSpacing/>
    </w:pPr>
  </w:style>
  <w:style w:type="paragraph" w:styleId="Koptekst">
    <w:name w:val="header"/>
    <w:basedOn w:val="Standaard"/>
    <w:link w:val="KoptekstChar"/>
    <w:uiPriority w:val="99"/>
    <w:unhideWhenUsed/>
    <w:rsid w:val="00E51819"/>
    <w:pPr>
      <w:tabs>
        <w:tab w:val="center" w:pos="4536"/>
        <w:tab w:val="right" w:pos="9072"/>
      </w:tabs>
    </w:pPr>
  </w:style>
  <w:style w:type="character" w:customStyle="1" w:styleId="KoptekstChar">
    <w:name w:val="Koptekst Char"/>
    <w:basedOn w:val="Standaardalinea-lettertype"/>
    <w:link w:val="Koptekst"/>
    <w:uiPriority w:val="99"/>
    <w:rsid w:val="00E51819"/>
    <w:rPr>
      <w:sz w:val="24"/>
      <w:szCs w:val="24"/>
    </w:rPr>
  </w:style>
  <w:style w:type="paragraph" w:styleId="Voettekst">
    <w:name w:val="footer"/>
    <w:basedOn w:val="Standaard"/>
    <w:link w:val="VoettekstChar"/>
    <w:uiPriority w:val="99"/>
    <w:unhideWhenUsed/>
    <w:rsid w:val="00E51819"/>
    <w:pPr>
      <w:tabs>
        <w:tab w:val="center" w:pos="4536"/>
        <w:tab w:val="right" w:pos="9072"/>
      </w:tabs>
    </w:pPr>
  </w:style>
  <w:style w:type="character" w:customStyle="1" w:styleId="VoettekstChar">
    <w:name w:val="Voettekst Char"/>
    <w:basedOn w:val="Standaardalinea-lettertype"/>
    <w:link w:val="Voettekst"/>
    <w:uiPriority w:val="99"/>
    <w:rsid w:val="00E51819"/>
    <w:rPr>
      <w:sz w:val="24"/>
      <w:szCs w:val="24"/>
    </w:rPr>
  </w:style>
  <w:style w:type="paragraph" w:styleId="Ballontekst">
    <w:name w:val="Balloon Text"/>
    <w:basedOn w:val="Standaard"/>
    <w:link w:val="BallontekstChar"/>
    <w:uiPriority w:val="99"/>
    <w:semiHidden/>
    <w:unhideWhenUsed/>
    <w:rsid w:val="00E67D38"/>
    <w:rPr>
      <w:rFonts w:ascii="Tahoma" w:hAnsi="Tahoma" w:cs="Tahoma"/>
      <w:sz w:val="16"/>
      <w:szCs w:val="16"/>
    </w:rPr>
  </w:style>
  <w:style w:type="character" w:customStyle="1" w:styleId="BallontekstChar">
    <w:name w:val="Ballontekst Char"/>
    <w:basedOn w:val="Standaardalinea-lettertype"/>
    <w:link w:val="Ballontekst"/>
    <w:uiPriority w:val="99"/>
    <w:semiHidden/>
    <w:rsid w:val="00E67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02571">
      <w:bodyDiv w:val="1"/>
      <w:marLeft w:val="0"/>
      <w:marRight w:val="0"/>
      <w:marTop w:val="0"/>
      <w:marBottom w:val="0"/>
      <w:divBdr>
        <w:top w:val="none" w:sz="0" w:space="0" w:color="auto"/>
        <w:left w:val="none" w:sz="0" w:space="0" w:color="auto"/>
        <w:bottom w:val="none" w:sz="0" w:space="0" w:color="auto"/>
        <w:right w:val="none" w:sz="0" w:space="0" w:color="auto"/>
      </w:divBdr>
    </w:div>
    <w:div w:id="170768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greengoldlabel.com" TargetMode="External"/><Relationship Id="rId1" Type="http://schemas.openxmlformats.org/officeDocument/2006/relationships/hyperlink" Target="http://www.greengoldlab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udit Report" ma:contentTypeID="0x010100ED40027CBACE4EE4B41721A0224426B000BEE34529E25AE44389C4E48B426614D9" ma:contentTypeVersion="3" ma:contentTypeDescription="" ma:contentTypeScope="" ma:versionID="693a46d1f1f8a6c1e79bba223326b8ce">
  <xsd:schema xmlns:xsd="http://www.w3.org/2001/XMLSchema" xmlns:xs="http://www.w3.org/2001/XMLSchema" xmlns:p="http://schemas.microsoft.com/office/2006/metadata/properties" xmlns:ns1="http://schemas.microsoft.com/sharepoint/v3" xmlns:ns2="71d4c9a4-4a81-4fa4-bdb4-2fee51f7fc10" targetNamespace="http://schemas.microsoft.com/office/2006/metadata/properties" ma:root="true" ma:fieldsID="cffb1f63cc0ac3cde369c2043ae54772" ns1:_="" ns2:_="">
    <xsd:import namespace="http://schemas.microsoft.com/sharepoint/v3"/>
    <xsd:import namespace="71d4c9a4-4a81-4fa4-bdb4-2fee51f7fc10"/>
    <xsd:element name="properties">
      <xsd:complexType>
        <xsd:sequence>
          <xsd:element name="documentManagement">
            <xsd:complexType>
              <xsd:all>
                <xsd:element ref="ns1:OriginalAuthor" minOccurs="0"/>
                <xsd:element ref="ns1:Region" minOccurs="0"/>
                <xsd:element ref="ns1:Country" minOccurs="0"/>
                <xsd:element ref="ns1:AuditDate" minOccurs="0"/>
                <xsd:element ref="ns1:FollowUpDate" minOccurs="0"/>
                <xsd:element ref="ns1:RelevantDocument" minOccurs="0"/>
                <xsd:element ref="ns1:Author" minOccurs="0"/>
                <xsd:element ref="ns1:Editor"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riginalAuthor" ma:index="2" nillable="true" ma:displayName="Original Author" ma:internalName="Original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gion" ma:index="3" nillable="true" ma:displayName="Region" ma:internalName="Region">
      <xsd:simpleType>
        <xsd:restriction base="dms:Choice">
          <xsd:enumeration value="AMERICAS"/>
          <xsd:enumeration value="ASIA PACIFIC"/>
          <xsd:enumeration value="EMEA"/>
        </xsd:restriction>
      </xsd:simpleType>
    </xsd:element>
    <xsd:element name="Country" ma:index="4" nillable="true" ma:displayName="Country" ma:internalName="Country">
      <xsd:simpleType>
        <xsd:restriction base="dms:Choice">
          <xsd:enumeration value="Global"/>
          <xsd:enumeration value="Argentina"/>
          <xsd:enumeration value="Australia"/>
          <xsd:enumeration value="Bangladesh"/>
          <xsd:enumeration value="Belgium"/>
          <xsd:enumeration value="Brazil"/>
          <xsd:enumeration value="Bulgaria"/>
          <xsd:enumeration value="Cambodia"/>
          <xsd:enumeration value="Canada"/>
          <xsd:enumeration value="China"/>
          <xsd:enumeration value="Colombia"/>
          <xsd:enumeration value="Egypt"/>
          <xsd:enumeration value="European Union"/>
          <xsd:enumeration value="Ethiopia"/>
          <xsd:enumeration value="France"/>
          <xsd:enumeration value="Germany"/>
          <xsd:enumeration value="Hong Kong"/>
          <xsd:enumeration value="Hungary"/>
          <xsd:enumeration value="India"/>
          <xsd:enumeration value="Indonesia"/>
          <xsd:enumeration value="Iran"/>
          <xsd:enumeration value="Israel"/>
          <xsd:enumeration value="Italy"/>
          <xsd:enumeration value="Ivory Coast"/>
          <xsd:enumeration value="Japan"/>
          <xsd:enumeration value="Kazachstan"/>
          <xsd:enumeration value="Lebanon"/>
          <xsd:enumeration value="Malaysia"/>
          <xsd:enumeration value="Mexico"/>
          <xsd:enumeration value="Morocco"/>
          <xsd:enumeration value="Myanmar"/>
          <xsd:enumeration value="Netherlands"/>
          <xsd:enumeration value="Pakistan"/>
          <xsd:enumeration value="Paraguay"/>
          <xsd:enumeration value="Peru"/>
          <xsd:enumeration value="Philippines"/>
          <xsd:enumeration value="Poland"/>
          <xsd:enumeration value="Portugal"/>
          <xsd:enumeration value="Romania"/>
          <xsd:enumeration value="Russia"/>
          <xsd:enumeration value="Serbia"/>
          <xsd:enumeration value="Singapore"/>
          <xsd:enumeration value="South Africa"/>
          <xsd:enumeration value="South Korea"/>
          <xsd:enumeration value="Spain"/>
          <xsd:enumeration value="Sri Lanka"/>
          <xsd:enumeration value="Sudan"/>
          <xsd:enumeration value="Switzerland"/>
          <xsd:enumeration value="Tanzania"/>
          <xsd:enumeration value="Thailand"/>
          <xsd:enumeration value="Tunisia"/>
          <xsd:enumeration value="Turkey"/>
          <xsd:enumeration value="Ukraine"/>
          <xsd:enumeration value="United Kingdom"/>
          <xsd:enumeration value="Uruguay"/>
          <xsd:enumeration value="USA"/>
          <xsd:enumeration value="Uzbekistan"/>
          <xsd:enumeration value="Vietnam"/>
        </xsd:restriction>
      </xsd:simpleType>
    </xsd:element>
    <xsd:element name="AuditDate" ma:index="5" nillable="true" ma:displayName="Audit Date" ma:format="DateOnly" ma:internalName="AuditDate">
      <xsd:simpleType>
        <xsd:restriction base="dms:DateTime"/>
      </xsd:simpleType>
    </xsd:element>
    <xsd:element name="FollowUpDate" ma:index="6" nillable="true" ma:displayName="Follow up Date" ma:format="DateOnly" ma:internalName="FollowUpDate">
      <xsd:simpleType>
        <xsd:restriction base="dms:DateTime"/>
      </xsd:simpleType>
    </xsd:element>
    <xsd:element name="RelevantDocument" ma:index="8" nillable="true" ma:displayName="Relevant Document" ma:description="Use for system purposes only" ma:internalName="RelevantDocument">
      <xsd:simpleType>
        <xsd:restriction base="dms:Boolean"/>
      </xsd:simpleType>
    </xsd:element>
    <xsd:element name="Author" ma:index="9"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0"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d4c9a4-4a81-4fa4-bdb4-2fee51f7fc10" elementFormDefault="qualified">
    <xsd:import namespace="http://schemas.microsoft.com/office/2006/documentManagement/types"/>
    <xsd:import namespace="http://schemas.microsoft.com/office/infopath/2007/PartnerControls"/>
    <xsd:element name="TaxKeywordTaxHTField" ma:index="16" nillable="true" ma:taxonomy="true" ma:internalName="TaxKeywordTaxHTField" ma:taxonomyFieldName="TaxKeyword" ma:displayName="Other Keywords" ma:fieldId="{23f27201-bee3-471e-b2e7-b64fd8b7ca38}" ma:taxonomyMulti="true" ma:sspId="32ad316b-3593-4fde-bf53-515184dc11fc"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d3915426-ec1d-4e04-8dc4-ae9e6dffe484}" ma:internalName="TaxCatchAll" ma:showField="CatchAllData" ma:web="71d4c9a4-4a81-4fa4-bdb4-2fee51f7fc10">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d3915426-ec1d-4e04-8dc4-ae9e6dffe484}" ma:internalName="TaxCatchAllLabel" ma:readOnly="true" ma:showField="CatchAllDataLabel" ma:web="71d4c9a4-4a81-4fa4-bdb4-2fee51f7fc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ditDate xmlns="http://schemas.microsoft.com/sharepoint/v3" xsi:nil="true"/>
    <Region xmlns="http://schemas.microsoft.com/sharepoint/v3" xsi:nil="true"/>
    <TaxKeywordTaxHTField xmlns="71d4c9a4-4a81-4fa4-bdb4-2fee51f7fc10">
      <Terms xmlns="http://schemas.microsoft.com/office/infopath/2007/PartnerControls"/>
    </TaxKeywordTaxHTField>
    <FollowUpDate xmlns="http://schemas.microsoft.com/sharepoint/v3" xsi:nil="true"/>
    <RelevantDocument xmlns="http://schemas.microsoft.com/sharepoint/v3" xsi:nil="true"/>
    <TaxCatchAll xmlns="71d4c9a4-4a81-4fa4-bdb4-2fee51f7fc10"/>
    <OriginalAuthor xmlns="http://schemas.microsoft.com/sharepoint/v3">
      <UserInfo>
        <DisplayName/>
        <AccountId xsi:nil="true"/>
        <AccountType/>
      </UserInfo>
    </OriginalAuthor>
    <Country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2858E-5384-466D-A9EA-C18194A82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d4c9a4-4a81-4fa4-bdb4-2fee51f7f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4CCA8-EF35-4E4C-A8CA-2C9DB06BC460}">
  <ds:schemaRefs>
    <ds:schemaRef ds:uri="http://schemas.microsoft.com/sharepoint/v3/contenttype/forms"/>
  </ds:schemaRefs>
</ds:datastoreItem>
</file>

<file path=customXml/itemProps3.xml><?xml version="1.0" encoding="utf-8"?>
<ds:datastoreItem xmlns:ds="http://schemas.openxmlformats.org/officeDocument/2006/customXml" ds:itemID="{D0AF586C-19C1-4D50-A643-75D5B78D7DF8}">
  <ds:schemaRefs>
    <ds:schemaRef ds:uri="http://schemas.microsoft.com/office/2006/metadata/properties"/>
    <ds:schemaRef ds:uri="http://schemas.microsoft.com/office/infopath/2007/PartnerControls"/>
    <ds:schemaRef ds:uri="http://schemas.microsoft.com/sharepoint/v3"/>
    <ds:schemaRef ds:uri="71d4c9a4-4a81-4fa4-bdb4-2fee51f7fc10"/>
  </ds:schemaRefs>
</ds:datastoreItem>
</file>

<file path=customXml/itemProps4.xml><?xml version="1.0" encoding="utf-8"?>
<ds:datastoreItem xmlns:ds="http://schemas.openxmlformats.org/officeDocument/2006/customXml" ds:itemID="{77441678-14A0-48F8-A04F-414B88A3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548</Words>
  <Characters>3017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 3c - Raw Materials Claim v2-3 D1</vt:lpstr>
      <vt:lpstr>I , ……, declare that the product of contract nummer ……</vt:lpstr>
    </vt:vector>
  </TitlesOfParts>
  <Company>Hewlett-Packard Company</Company>
  <LinksUpToDate>false</LinksUpToDate>
  <CharactersWithSpaces>3558</CharactersWithSpaces>
  <SharedDoc>false</SharedDoc>
  <HLinks>
    <vt:vector size="12" baseType="variant">
      <vt:variant>
        <vt:i4>3276847</vt:i4>
      </vt:variant>
      <vt:variant>
        <vt:i4>3</vt:i4>
      </vt:variant>
      <vt:variant>
        <vt:i4>0</vt:i4>
      </vt:variant>
      <vt:variant>
        <vt:i4>5</vt:i4>
      </vt:variant>
      <vt:variant>
        <vt:lpwstr>http://www.greengoldlable.org/</vt:lpwstr>
      </vt:variant>
      <vt:variant>
        <vt:lpwstr/>
      </vt:variant>
      <vt:variant>
        <vt:i4>3866662</vt:i4>
      </vt:variant>
      <vt:variant>
        <vt:i4>0</vt:i4>
      </vt:variant>
      <vt:variant>
        <vt:i4>0</vt:i4>
      </vt:variant>
      <vt:variant>
        <vt:i4>5</vt:i4>
      </vt:variant>
      <vt:variant>
        <vt:lpwstr>http://www.greengoldlabel.org/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3c - Raw Materials Claim v2-3 D1</dc:title>
  <dc:creator>Green Gold Label</dc:creator>
  <cp:lastModifiedBy>jschadenberg</cp:lastModifiedBy>
  <cp:revision>52</cp:revision>
  <cp:lastPrinted>2013-06-25T12:57:00Z</cp:lastPrinted>
  <dcterms:created xsi:type="dcterms:W3CDTF">2015-10-22T12:39:00Z</dcterms:created>
  <dcterms:modified xsi:type="dcterms:W3CDTF">2018-07-02T22:01:00Z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0x010100ED40027CBACE4EE4B41721A0224426B000BEE34529E25AE44389C4E48B426614D9</vt:lpwstr>
  </property>
  <property fmtid="{D5CDD505-2E9C-101B-9397-08002B2CF9AE}" pid="3" name="TaxKeyword">
    <vt:lpwstr/>
  </property>
</Properties>
</file>